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ABA9B" w14:textId="77777777" w:rsidR="00BA0541" w:rsidRDefault="00000000">
      <w:pPr>
        <w:rPr>
          <w:rFonts w:ascii="黑体" w:eastAsia="黑体" w:hAnsi="黑体" w:cs="黑体"/>
          <w:sz w:val="32"/>
          <w:szCs w:val="32"/>
        </w:rPr>
      </w:pPr>
      <w:r>
        <w:rPr>
          <w:rFonts w:ascii="黑体" w:eastAsia="黑体" w:hAnsi="黑体" w:cs="黑体" w:hint="eastAsia"/>
          <w:sz w:val="32"/>
          <w:szCs w:val="32"/>
        </w:rPr>
        <w:t>附件2</w:t>
      </w:r>
    </w:p>
    <w:p w14:paraId="03175F77" w14:textId="4CCDBFC8" w:rsidR="00BA0541" w:rsidRPr="009F4A1B" w:rsidRDefault="00000000" w:rsidP="009F4A1B">
      <w:pPr>
        <w:jc w:val="center"/>
        <w:rPr>
          <w:rFonts w:ascii="黑体" w:eastAsia="黑体" w:hAnsi="黑体" w:cs="黑体"/>
          <w:sz w:val="32"/>
          <w:szCs w:val="32"/>
        </w:rPr>
      </w:pPr>
      <w:r>
        <w:rPr>
          <w:rFonts w:ascii="黑体" w:eastAsia="黑体" w:hAnsi="黑体" w:cs="黑体" w:hint="eastAsia"/>
          <w:sz w:val="32"/>
          <w:szCs w:val="32"/>
        </w:rPr>
        <w:t>2025年广西科学技术奖提名项目公示材料</w:t>
      </w:r>
    </w:p>
    <w:p w14:paraId="157A20A9" w14:textId="4F5795BA" w:rsidR="00BA0541" w:rsidRDefault="00000000">
      <w:pPr>
        <w:numPr>
          <w:ilvl w:val="0"/>
          <w:numId w:val="1"/>
        </w:numPr>
        <w:spacing w:line="360" w:lineRule="auto"/>
        <w:rPr>
          <w:rFonts w:ascii="Times New Roman" w:eastAsia="黑体"/>
          <w:b/>
          <w:sz w:val="24"/>
        </w:rPr>
      </w:pPr>
      <w:r>
        <w:rPr>
          <w:rFonts w:ascii="Times New Roman" w:eastAsia="黑体" w:hint="eastAsia"/>
          <w:b/>
          <w:sz w:val="24"/>
        </w:rPr>
        <w:t>成果</w:t>
      </w:r>
      <w:r>
        <w:rPr>
          <w:rFonts w:ascii="Times New Roman" w:eastAsia="黑体"/>
          <w:b/>
          <w:sz w:val="24"/>
        </w:rPr>
        <w:t>名称</w:t>
      </w:r>
      <w:r>
        <w:rPr>
          <w:rFonts w:ascii="Times New Roman" w:eastAsia="黑体" w:hint="eastAsia"/>
          <w:b/>
          <w:sz w:val="24"/>
        </w:rPr>
        <w:t>：</w:t>
      </w:r>
      <w:r w:rsidR="00017007">
        <w:rPr>
          <w:rFonts w:ascii="Times New Roman" w:eastAsia="黑体" w:hint="eastAsia"/>
          <w:b/>
          <w:sz w:val="24"/>
        </w:rPr>
        <w:t>金花茶植物的</w:t>
      </w:r>
      <w:r w:rsidR="00F31755">
        <w:rPr>
          <w:rFonts w:ascii="Times New Roman" w:eastAsia="黑体" w:hint="eastAsia"/>
          <w:b/>
          <w:sz w:val="24"/>
        </w:rPr>
        <w:t>保护生物学研究</w:t>
      </w:r>
      <w:r>
        <w:rPr>
          <w:rFonts w:ascii="Times New Roman" w:eastAsia="黑体" w:hint="eastAsia"/>
          <w:bCs/>
          <w:sz w:val="24"/>
        </w:rPr>
        <w:t>（自治区科技成果登记号：</w:t>
      </w:r>
      <w:r w:rsidR="000D4C82">
        <w:rPr>
          <w:rFonts w:ascii="Times New Roman" w:eastAsia="黑体" w:hint="eastAsia"/>
          <w:bCs/>
          <w:sz w:val="24"/>
        </w:rPr>
        <w:t>201814252</w:t>
      </w:r>
      <w:r>
        <w:rPr>
          <w:rFonts w:ascii="Times New Roman" w:eastAsia="黑体" w:hint="eastAsia"/>
          <w:bCs/>
          <w:sz w:val="24"/>
        </w:rPr>
        <w:t>）</w:t>
      </w:r>
    </w:p>
    <w:p w14:paraId="469368C0" w14:textId="5E5B1775" w:rsidR="00BA0541" w:rsidRDefault="00000000">
      <w:pPr>
        <w:numPr>
          <w:ilvl w:val="0"/>
          <w:numId w:val="1"/>
        </w:numPr>
        <w:spacing w:line="360" w:lineRule="auto"/>
        <w:rPr>
          <w:sz w:val="24"/>
        </w:rPr>
      </w:pPr>
      <w:r>
        <w:rPr>
          <w:rFonts w:ascii="Times New Roman" w:eastAsia="黑体"/>
          <w:b/>
          <w:sz w:val="24"/>
        </w:rPr>
        <w:t>提名者</w:t>
      </w:r>
      <w:r>
        <w:rPr>
          <w:rFonts w:ascii="Times New Roman" w:eastAsia="黑体" w:hint="eastAsia"/>
          <w:b/>
          <w:sz w:val="24"/>
        </w:rPr>
        <w:t>：</w:t>
      </w:r>
      <w:r>
        <w:rPr>
          <w:rFonts w:hint="eastAsia"/>
          <w:sz w:val="24"/>
        </w:rPr>
        <w:t>广西</w:t>
      </w:r>
      <w:r w:rsidR="00A97419">
        <w:rPr>
          <w:rFonts w:hint="eastAsia"/>
          <w:sz w:val="24"/>
        </w:rPr>
        <w:t>壮族自治区教育厅</w:t>
      </w:r>
    </w:p>
    <w:p w14:paraId="795A0D0D" w14:textId="77777777" w:rsidR="00BA0541" w:rsidRDefault="00000000">
      <w:pPr>
        <w:numPr>
          <w:ilvl w:val="0"/>
          <w:numId w:val="1"/>
        </w:numPr>
        <w:spacing w:line="360" w:lineRule="auto"/>
        <w:rPr>
          <w:rFonts w:ascii="Times New Roman" w:eastAsia="黑体"/>
          <w:b/>
          <w:sz w:val="24"/>
        </w:rPr>
      </w:pPr>
      <w:r>
        <w:rPr>
          <w:rFonts w:ascii="Times New Roman" w:eastAsia="黑体"/>
          <w:b/>
          <w:sz w:val="24"/>
        </w:rPr>
        <w:t>代表性论文（专著）目录（不超过</w:t>
      </w:r>
      <w:r>
        <w:rPr>
          <w:rFonts w:ascii="Times New Roman" w:eastAsia="黑体"/>
          <w:b/>
          <w:sz w:val="24"/>
        </w:rPr>
        <w:t>8</w:t>
      </w:r>
      <w:r>
        <w:rPr>
          <w:rFonts w:ascii="Times New Roman" w:eastAsia="黑体"/>
          <w:b/>
          <w:sz w:val="24"/>
        </w:rPr>
        <w:t>篇）</w:t>
      </w:r>
    </w:p>
    <w:tbl>
      <w:tblPr>
        <w:tblW w:w="92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601"/>
        <w:gridCol w:w="669"/>
        <w:gridCol w:w="659"/>
        <w:gridCol w:w="732"/>
        <w:gridCol w:w="462"/>
        <w:gridCol w:w="599"/>
        <w:gridCol w:w="525"/>
        <w:gridCol w:w="826"/>
        <w:gridCol w:w="563"/>
        <w:gridCol w:w="618"/>
        <w:gridCol w:w="636"/>
        <w:gridCol w:w="751"/>
        <w:gridCol w:w="919"/>
        <w:gridCol w:w="712"/>
      </w:tblGrid>
      <w:tr w:rsidR="00BA0541" w14:paraId="594F1DDA" w14:textId="77777777">
        <w:trPr>
          <w:trHeight w:val="1874"/>
          <w:jc w:val="center"/>
        </w:trPr>
        <w:tc>
          <w:tcPr>
            <w:tcW w:w="601" w:type="dxa"/>
            <w:tcBorders>
              <w:top w:val="single" w:sz="8"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45797C8C" w14:textId="77777777" w:rsidR="00BA0541" w:rsidRDefault="00000000">
            <w:pPr>
              <w:adjustRightInd w:val="0"/>
              <w:snapToGrid w:val="0"/>
              <w:spacing w:line="320" w:lineRule="exact"/>
              <w:jc w:val="center"/>
              <w:outlineLvl w:val="1"/>
              <w:rPr>
                <w:rFonts w:ascii="Times New Roman" w:eastAsia="方正黑体_GBK"/>
                <w:snapToGrid w:val="0"/>
                <w:sz w:val="18"/>
                <w:szCs w:val="18"/>
              </w:rPr>
            </w:pPr>
            <w:bookmarkStart w:id="0" w:name="_Toc70090875"/>
            <w:r>
              <w:rPr>
                <w:rFonts w:ascii="Times New Roman" w:eastAsia="方正黑体_GBK"/>
                <w:snapToGrid w:val="0"/>
                <w:sz w:val="18"/>
                <w:szCs w:val="18"/>
              </w:rPr>
              <w:t>排序</w:t>
            </w:r>
            <w:bookmarkEnd w:id="0"/>
          </w:p>
        </w:tc>
        <w:tc>
          <w:tcPr>
            <w:tcW w:w="669"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CD214A" w14:textId="77777777" w:rsidR="00BA0541" w:rsidRDefault="00000000">
            <w:pPr>
              <w:adjustRightInd w:val="0"/>
              <w:snapToGrid w:val="0"/>
              <w:spacing w:line="320" w:lineRule="exact"/>
              <w:jc w:val="center"/>
              <w:outlineLvl w:val="1"/>
              <w:rPr>
                <w:rFonts w:ascii="Times New Roman" w:eastAsia="方正黑体_GBK"/>
                <w:snapToGrid w:val="0"/>
                <w:sz w:val="18"/>
                <w:szCs w:val="18"/>
              </w:rPr>
            </w:pPr>
            <w:r>
              <w:rPr>
                <w:rFonts w:ascii="Times New Roman" w:eastAsia="方正黑体_GBK"/>
                <w:snapToGrid w:val="0"/>
                <w:sz w:val="18"/>
                <w:szCs w:val="18"/>
              </w:rPr>
              <w:t>类型</w:t>
            </w:r>
          </w:p>
        </w:tc>
        <w:tc>
          <w:tcPr>
            <w:tcW w:w="659"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C43993" w14:textId="77777777" w:rsidR="00BA0541" w:rsidRDefault="00000000">
            <w:pPr>
              <w:adjustRightInd w:val="0"/>
              <w:snapToGrid w:val="0"/>
              <w:spacing w:line="320" w:lineRule="exact"/>
              <w:jc w:val="center"/>
              <w:outlineLvl w:val="1"/>
              <w:rPr>
                <w:rFonts w:ascii="Times New Roman" w:eastAsia="方正黑体_GBK"/>
                <w:snapToGrid w:val="0"/>
                <w:sz w:val="18"/>
                <w:szCs w:val="18"/>
              </w:rPr>
            </w:pPr>
            <w:r>
              <w:rPr>
                <w:rFonts w:ascii="Times New Roman" w:eastAsia="方正黑体_GBK"/>
                <w:snapToGrid w:val="0"/>
                <w:sz w:val="18"/>
                <w:szCs w:val="18"/>
              </w:rPr>
              <w:t>论文专著名称</w:t>
            </w:r>
          </w:p>
        </w:tc>
        <w:tc>
          <w:tcPr>
            <w:tcW w:w="732"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F978F1" w14:textId="77777777" w:rsidR="00BA0541" w:rsidRDefault="00000000">
            <w:pPr>
              <w:adjustRightInd w:val="0"/>
              <w:snapToGrid w:val="0"/>
              <w:spacing w:line="320" w:lineRule="exact"/>
              <w:jc w:val="center"/>
              <w:outlineLvl w:val="1"/>
              <w:rPr>
                <w:rFonts w:ascii="Times New Roman" w:eastAsia="方正黑体_GBK"/>
                <w:snapToGrid w:val="0"/>
                <w:sz w:val="18"/>
                <w:szCs w:val="18"/>
              </w:rPr>
            </w:pPr>
            <w:bookmarkStart w:id="1" w:name="_Toc70090878"/>
            <w:r>
              <w:rPr>
                <w:rFonts w:ascii="Times New Roman" w:eastAsia="方正黑体_GBK"/>
                <w:snapToGrid w:val="0"/>
                <w:sz w:val="18"/>
                <w:szCs w:val="18"/>
              </w:rPr>
              <w:t>年卷页</w:t>
            </w:r>
            <w:bookmarkStart w:id="2" w:name="_Toc70090879"/>
            <w:bookmarkEnd w:id="1"/>
            <w:bookmarkEnd w:id="2"/>
            <w:r>
              <w:rPr>
                <w:rFonts w:ascii="Times New Roman" w:eastAsia="方正黑体_GBK"/>
                <w:snapToGrid w:val="0"/>
                <w:sz w:val="18"/>
                <w:szCs w:val="18"/>
              </w:rPr>
              <w:t>（</w:t>
            </w:r>
            <w:bookmarkStart w:id="3" w:name="_Toc70090880"/>
            <w:bookmarkEnd w:id="3"/>
            <w:r>
              <w:rPr>
                <w:rFonts w:ascii="Times New Roman" w:eastAsia="方正黑体_GBK"/>
                <w:snapToGrid w:val="0"/>
                <w:sz w:val="18"/>
                <w:szCs w:val="18"/>
              </w:rPr>
              <w:t>版号）</w:t>
            </w:r>
          </w:p>
        </w:tc>
        <w:tc>
          <w:tcPr>
            <w:tcW w:w="462"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ED22B9" w14:textId="77777777" w:rsidR="00BA0541" w:rsidRDefault="00000000">
            <w:pPr>
              <w:adjustRightInd w:val="0"/>
              <w:snapToGrid w:val="0"/>
              <w:spacing w:line="320" w:lineRule="exact"/>
              <w:jc w:val="center"/>
              <w:rPr>
                <w:rFonts w:ascii="Times New Roman" w:eastAsia="方正黑体_GBK"/>
                <w:snapToGrid w:val="0"/>
                <w:sz w:val="18"/>
                <w:szCs w:val="18"/>
              </w:rPr>
            </w:pPr>
            <w:bookmarkStart w:id="4" w:name="_Toc72832406"/>
            <w:r>
              <w:rPr>
                <w:rFonts w:ascii="Times New Roman" w:eastAsia="方正黑体_GBK"/>
                <w:snapToGrid w:val="0"/>
                <w:sz w:val="18"/>
                <w:szCs w:val="18"/>
              </w:rPr>
              <w:t>发表日期</w:t>
            </w:r>
            <w:bookmarkEnd w:id="4"/>
          </w:p>
        </w:tc>
        <w:tc>
          <w:tcPr>
            <w:tcW w:w="599"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9C25AB" w14:textId="77777777" w:rsidR="00BA0541" w:rsidRDefault="00000000">
            <w:pPr>
              <w:adjustRightInd w:val="0"/>
              <w:snapToGrid w:val="0"/>
              <w:spacing w:line="320" w:lineRule="exact"/>
              <w:jc w:val="center"/>
              <w:outlineLvl w:val="1"/>
              <w:rPr>
                <w:rFonts w:ascii="Times New Roman" w:eastAsia="方正黑体_GBK"/>
                <w:snapToGrid w:val="0"/>
                <w:sz w:val="18"/>
                <w:szCs w:val="18"/>
              </w:rPr>
            </w:pPr>
            <w:bookmarkStart w:id="5" w:name="_Toc70090886"/>
            <w:r>
              <w:rPr>
                <w:rFonts w:ascii="Times New Roman" w:eastAsia="方正黑体_GBK"/>
                <w:snapToGrid w:val="0"/>
                <w:sz w:val="18"/>
                <w:szCs w:val="18"/>
              </w:rPr>
              <w:t>作者</w:t>
            </w:r>
            <w:bookmarkEnd w:id="5"/>
          </w:p>
        </w:tc>
        <w:tc>
          <w:tcPr>
            <w:tcW w:w="525"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ED4870" w14:textId="77777777" w:rsidR="00BA0541" w:rsidRDefault="00000000">
            <w:pPr>
              <w:adjustRightInd w:val="0"/>
              <w:snapToGrid w:val="0"/>
              <w:spacing w:line="320" w:lineRule="exact"/>
              <w:jc w:val="center"/>
              <w:outlineLvl w:val="1"/>
              <w:rPr>
                <w:rFonts w:ascii="Times New Roman" w:eastAsia="方正黑体_GBK"/>
                <w:snapToGrid w:val="0"/>
                <w:sz w:val="18"/>
                <w:szCs w:val="18"/>
              </w:rPr>
            </w:pPr>
            <w:bookmarkStart w:id="6" w:name="_Toc72832412"/>
            <w:r>
              <w:rPr>
                <w:rFonts w:ascii="Times New Roman" w:eastAsia="方正黑体_GBK"/>
                <w:snapToGrid w:val="0"/>
                <w:sz w:val="18"/>
                <w:szCs w:val="18"/>
              </w:rPr>
              <w:t>署名单位</w:t>
            </w:r>
            <w:bookmarkEnd w:id="6"/>
          </w:p>
        </w:tc>
        <w:tc>
          <w:tcPr>
            <w:tcW w:w="826"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A1FD45" w14:textId="77777777" w:rsidR="00BA0541" w:rsidRDefault="00000000">
            <w:pPr>
              <w:adjustRightInd w:val="0"/>
              <w:snapToGrid w:val="0"/>
              <w:spacing w:line="320" w:lineRule="exact"/>
              <w:jc w:val="center"/>
              <w:outlineLvl w:val="1"/>
              <w:rPr>
                <w:rFonts w:ascii="Times New Roman" w:eastAsia="方正黑体_GBK"/>
                <w:snapToGrid w:val="0"/>
                <w:sz w:val="18"/>
                <w:szCs w:val="18"/>
              </w:rPr>
            </w:pPr>
            <w:bookmarkStart w:id="7" w:name="_Toc70090889"/>
            <w:r>
              <w:rPr>
                <w:rFonts w:ascii="Times New Roman" w:eastAsia="方正黑体_GBK" w:cs="Times New Roman"/>
                <w:snapToGrid w:val="0"/>
                <w:sz w:val="18"/>
                <w:szCs w:val="18"/>
              </w:rPr>
              <w:t>署名第一单位是否为国内单位</w:t>
            </w:r>
          </w:p>
        </w:tc>
        <w:tc>
          <w:tcPr>
            <w:tcW w:w="563"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6615B4" w14:textId="77777777" w:rsidR="00BA0541" w:rsidRDefault="00000000">
            <w:pPr>
              <w:adjustRightInd w:val="0"/>
              <w:snapToGrid w:val="0"/>
              <w:spacing w:line="320" w:lineRule="exact"/>
              <w:jc w:val="center"/>
              <w:outlineLvl w:val="1"/>
              <w:rPr>
                <w:rFonts w:ascii="Times New Roman" w:eastAsia="方正黑体_GBK"/>
                <w:snapToGrid w:val="0"/>
                <w:sz w:val="18"/>
                <w:szCs w:val="18"/>
              </w:rPr>
            </w:pPr>
            <w:r>
              <w:rPr>
                <w:rFonts w:ascii="Times New Roman" w:eastAsia="方正黑体_GBK"/>
                <w:snapToGrid w:val="0"/>
                <w:sz w:val="18"/>
                <w:szCs w:val="18"/>
              </w:rPr>
              <w:t>刊名</w:t>
            </w:r>
            <w:bookmarkEnd w:id="7"/>
            <w:r>
              <w:rPr>
                <w:rFonts w:ascii="Times New Roman" w:eastAsia="方正黑体_GBK" w:hint="eastAsia"/>
                <w:snapToGrid w:val="0"/>
                <w:sz w:val="18"/>
                <w:szCs w:val="18"/>
              </w:rPr>
              <w:t>（</w:t>
            </w:r>
            <w:r>
              <w:rPr>
                <w:rFonts w:ascii="Times New Roman" w:hint="eastAsia"/>
                <w:szCs w:val="28"/>
              </w:rPr>
              <w:t>国内</w:t>
            </w:r>
            <w:r>
              <w:rPr>
                <w:rFonts w:ascii="Times New Roman"/>
                <w:szCs w:val="28"/>
                <w:lang w:val="en"/>
              </w:rPr>
              <w:t>/</w:t>
            </w:r>
            <w:r>
              <w:rPr>
                <w:rFonts w:ascii="Times New Roman" w:hint="eastAsia"/>
                <w:szCs w:val="28"/>
                <w:lang w:val="en"/>
              </w:rPr>
              <w:t>国外期刊</w:t>
            </w:r>
            <w:r>
              <w:rPr>
                <w:rFonts w:ascii="Times New Roman" w:eastAsia="方正黑体_GBK" w:hint="eastAsia"/>
                <w:snapToGrid w:val="0"/>
                <w:sz w:val="18"/>
                <w:szCs w:val="18"/>
              </w:rPr>
              <w:t>）</w:t>
            </w:r>
          </w:p>
        </w:tc>
        <w:tc>
          <w:tcPr>
            <w:tcW w:w="618"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C5EEA0" w14:textId="77777777" w:rsidR="00BA0541" w:rsidRDefault="00000000">
            <w:pPr>
              <w:adjustRightInd w:val="0"/>
              <w:snapToGrid w:val="0"/>
              <w:spacing w:line="320" w:lineRule="exact"/>
              <w:jc w:val="center"/>
              <w:outlineLvl w:val="1"/>
              <w:rPr>
                <w:rFonts w:ascii="Times New Roman" w:eastAsia="方正黑体_GBK"/>
                <w:snapToGrid w:val="0"/>
                <w:sz w:val="18"/>
                <w:szCs w:val="18"/>
              </w:rPr>
            </w:pPr>
            <w:r>
              <w:rPr>
                <w:rFonts w:ascii="Times New Roman" w:eastAsia="方正黑体_GBK"/>
                <w:snapToGrid w:val="0"/>
                <w:sz w:val="18"/>
                <w:szCs w:val="18"/>
              </w:rPr>
              <w:t>通讯作者</w:t>
            </w:r>
          </w:p>
        </w:tc>
        <w:tc>
          <w:tcPr>
            <w:tcW w:w="636"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577361" w14:textId="77777777" w:rsidR="00BA0541" w:rsidRDefault="00000000">
            <w:pPr>
              <w:adjustRightInd w:val="0"/>
              <w:snapToGrid w:val="0"/>
              <w:spacing w:line="320" w:lineRule="exact"/>
              <w:jc w:val="center"/>
              <w:outlineLvl w:val="1"/>
              <w:rPr>
                <w:rFonts w:ascii="Times New Roman" w:eastAsia="方正黑体_GBK"/>
                <w:snapToGrid w:val="0"/>
                <w:sz w:val="18"/>
                <w:szCs w:val="18"/>
              </w:rPr>
            </w:pPr>
            <w:r>
              <w:rPr>
                <w:rFonts w:ascii="Times New Roman" w:eastAsia="方正黑体_GBK"/>
                <w:snapToGrid w:val="0"/>
                <w:sz w:val="18"/>
                <w:szCs w:val="18"/>
              </w:rPr>
              <w:t>他引次数</w:t>
            </w:r>
          </w:p>
        </w:tc>
        <w:tc>
          <w:tcPr>
            <w:tcW w:w="751"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C11B29" w14:textId="77777777" w:rsidR="00BA0541" w:rsidRDefault="00000000">
            <w:pPr>
              <w:adjustRightInd w:val="0"/>
              <w:snapToGrid w:val="0"/>
              <w:spacing w:line="320" w:lineRule="exact"/>
              <w:jc w:val="center"/>
              <w:outlineLvl w:val="1"/>
              <w:rPr>
                <w:rFonts w:ascii="Times New Roman" w:eastAsia="方正黑体_GBK"/>
                <w:snapToGrid w:val="0"/>
                <w:sz w:val="18"/>
                <w:szCs w:val="18"/>
              </w:rPr>
            </w:pPr>
            <w:bookmarkStart w:id="8" w:name="_Toc70090890"/>
            <w:r>
              <w:rPr>
                <w:rFonts w:ascii="Times New Roman" w:eastAsia="方正黑体_GBK"/>
                <w:snapToGrid w:val="0"/>
                <w:sz w:val="18"/>
                <w:szCs w:val="18"/>
              </w:rPr>
              <w:t>检索数据库</w:t>
            </w:r>
            <w:bookmarkEnd w:id="8"/>
          </w:p>
        </w:tc>
        <w:tc>
          <w:tcPr>
            <w:tcW w:w="919"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3B1D3D" w14:textId="77777777" w:rsidR="00BA0541" w:rsidRDefault="00000000">
            <w:pPr>
              <w:adjustRightInd w:val="0"/>
              <w:snapToGrid w:val="0"/>
              <w:spacing w:line="320" w:lineRule="exact"/>
              <w:jc w:val="center"/>
              <w:rPr>
                <w:rFonts w:ascii="Times New Roman" w:eastAsia="方正黑体_GBK"/>
                <w:snapToGrid w:val="0"/>
                <w:sz w:val="18"/>
                <w:szCs w:val="18"/>
              </w:rPr>
            </w:pPr>
            <w:r>
              <w:rPr>
                <w:rFonts w:ascii="Times New Roman" w:eastAsia="方正黑体_GBK"/>
                <w:snapToGrid w:val="0"/>
                <w:sz w:val="18"/>
                <w:szCs w:val="18"/>
              </w:rPr>
              <w:t>前三</w:t>
            </w:r>
            <w:r>
              <w:rPr>
                <w:rFonts w:ascii="Times New Roman" w:eastAsia="方正黑体_GBK" w:hint="eastAsia"/>
                <w:snapToGrid w:val="0"/>
                <w:sz w:val="18"/>
                <w:szCs w:val="18"/>
              </w:rPr>
              <w:t>作者</w:t>
            </w:r>
            <w:r>
              <w:rPr>
                <w:rFonts w:ascii="Times New Roman" w:eastAsia="方正黑体_GBK"/>
                <w:snapToGrid w:val="0"/>
                <w:sz w:val="18"/>
                <w:szCs w:val="18"/>
              </w:rPr>
              <w:t>（含通讯作者）</w:t>
            </w:r>
            <w:r>
              <w:rPr>
                <w:rFonts w:ascii="Times New Roman" w:eastAsia="方正黑体_GBK" w:hint="eastAsia"/>
                <w:snapToGrid w:val="0"/>
                <w:sz w:val="18"/>
                <w:szCs w:val="18"/>
              </w:rPr>
              <w:t>署名单位</w:t>
            </w:r>
            <w:r>
              <w:rPr>
                <w:rFonts w:ascii="Times New Roman" w:eastAsia="方正黑体_GBK"/>
                <w:snapToGrid w:val="0"/>
                <w:sz w:val="18"/>
                <w:szCs w:val="18"/>
              </w:rPr>
              <w:t>是否</w:t>
            </w:r>
            <w:r>
              <w:rPr>
                <w:rFonts w:ascii="Times New Roman" w:eastAsia="方正黑体_GBK" w:hint="eastAsia"/>
                <w:snapToGrid w:val="0"/>
                <w:sz w:val="18"/>
                <w:szCs w:val="18"/>
              </w:rPr>
              <w:t>包含</w:t>
            </w:r>
            <w:r>
              <w:rPr>
                <w:rFonts w:ascii="Times New Roman" w:eastAsia="方正黑体_GBK"/>
                <w:snapToGrid w:val="0"/>
                <w:sz w:val="18"/>
                <w:szCs w:val="18"/>
              </w:rPr>
              <w:t>广西单位</w:t>
            </w:r>
          </w:p>
        </w:tc>
        <w:tc>
          <w:tcPr>
            <w:tcW w:w="712"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08C2C35B" w14:textId="77777777" w:rsidR="00BA0541" w:rsidRDefault="00000000">
            <w:pPr>
              <w:adjustRightInd w:val="0"/>
              <w:snapToGrid w:val="0"/>
              <w:spacing w:line="320" w:lineRule="exact"/>
              <w:jc w:val="center"/>
              <w:rPr>
                <w:rFonts w:ascii="Times New Roman" w:eastAsia="方正黑体_GBK"/>
                <w:snapToGrid w:val="0"/>
                <w:sz w:val="18"/>
                <w:szCs w:val="18"/>
              </w:rPr>
            </w:pPr>
            <w:r>
              <w:rPr>
                <w:rFonts w:ascii="Times New Roman" w:eastAsia="方正黑体_GBK"/>
                <w:snapToGrid w:val="0"/>
                <w:sz w:val="18"/>
                <w:szCs w:val="18"/>
              </w:rPr>
              <w:t>附件</w:t>
            </w:r>
            <w:bookmarkStart w:id="9" w:name="_Toc70090891"/>
            <w:r>
              <w:rPr>
                <w:rFonts w:ascii="Times New Roman" w:eastAsia="方正黑体_GBK"/>
                <w:snapToGrid w:val="0"/>
                <w:sz w:val="18"/>
                <w:szCs w:val="18"/>
              </w:rPr>
              <w:t>编号</w:t>
            </w:r>
            <w:bookmarkEnd w:id="9"/>
          </w:p>
        </w:tc>
      </w:tr>
      <w:tr w:rsidR="00072646" w14:paraId="39F74EC5" w14:textId="77777777">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6E056C9C" w14:textId="58089487" w:rsidR="00072646" w:rsidRDefault="00072646" w:rsidP="00072646">
            <w:pPr>
              <w:adjustRightInd w:val="0"/>
              <w:snapToGrid w:val="0"/>
              <w:spacing w:line="320" w:lineRule="exact"/>
              <w:jc w:val="center"/>
              <w:outlineLvl w:val="1"/>
              <w:rPr>
                <w:rFonts w:ascii="Times New Roman"/>
                <w:snapToGrid w:val="0"/>
                <w:sz w:val="18"/>
                <w:szCs w:val="18"/>
              </w:rPr>
            </w:pPr>
            <w:r w:rsidRPr="0025117A">
              <w:rPr>
                <w:rFonts w:ascii="Times New Roman" w:eastAsia="方正仿宋_GBK" w:hAnsi="Times New Roman" w:cs="Times New Roman"/>
                <w:snapToGrid w:val="0"/>
                <w:color w:val="000000"/>
                <w:sz w:val="18"/>
                <w:szCs w:val="18"/>
              </w:rPr>
              <w:t>1</w:t>
            </w:r>
          </w:p>
        </w:tc>
        <w:tc>
          <w:tcPr>
            <w:tcW w:w="6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6FC565" w14:textId="42C2FE64"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论文</w:t>
            </w:r>
          </w:p>
        </w:tc>
        <w:tc>
          <w:tcPr>
            <w:tcW w:w="6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227CCA" w14:textId="4DA60D55" w:rsidR="00072646" w:rsidRDefault="00072646" w:rsidP="00072646">
            <w:pPr>
              <w:adjustRightInd w:val="0"/>
              <w:snapToGrid w:val="0"/>
              <w:spacing w:line="320" w:lineRule="exact"/>
              <w:jc w:val="center"/>
              <w:outlineLvl w:val="1"/>
              <w:rPr>
                <w:rFonts w:ascii="Times New Roman"/>
                <w:snapToGrid w:val="0"/>
                <w:sz w:val="18"/>
                <w:szCs w:val="18"/>
              </w:rPr>
            </w:pPr>
            <w:r w:rsidRPr="00F2200D">
              <w:rPr>
                <w:rFonts w:ascii="Times New Roman" w:eastAsia="方正仿宋_GBK" w:hAnsi="Times New Roman" w:cs="Times New Roman"/>
                <w:snapToGrid w:val="0"/>
                <w:color w:val="000000"/>
                <w:sz w:val="18"/>
                <w:szCs w:val="18"/>
              </w:rPr>
              <w:t>Using phylogenomics to untangle the taxonomic incongruence of yellow‐flowered Camellia species (Theaceae) in China</w:t>
            </w:r>
          </w:p>
        </w:tc>
        <w:tc>
          <w:tcPr>
            <w:tcW w:w="7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3FA870" w14:textId="765A48E5" w:rsidR="00072646" w:rsidRDefault="00072646" w:rsidP="00072646">
            <w:pPr>
              <w:adjustRightInd w:val="0"/>
              <w:snapToGrid w:val="0"/>
              <w:spacing w:line="320" w:lineRule="exact"/>
              <w:jc w:val="center"/>
              <w:outlineLvl w:val="1"/>
              <w:rPr>
                <w:rFonts w:ascii="Times New Roman"/>
                <w:snapToGrid w:val="0"/>
                <w:sz w:val="18"/>
                <w:szCs w:val="18"/>
              </w:rPr>
            </w:pPr>
            <w:r w:rsidRPr="00F2200D">
              <w:rPr>
                <w:rFonts w:ascii="Times New Roman" w:eastAsia="方正仿宋_GBK" w:hAnsi="Times New Roman" w:cs="Times New Roman"/>
                <w:snapToGrid w:val="0"/>
                <w:color w:val="000000"/>
                <w:sz w:val="18"/>
                <w:szCs w:val="18"/>
              </w:rPr>
              <w:t>2023, 61(5): 748-763</w:t>
            </w:r>
          </w:p>
        </w:tc>
        <w:tc>
          <w:tcPr>
            <w:tcW w:w="4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5F3FA0" w14:textId="6CDFD1A7"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2023-9-21</w:t>
            </w:r>
          </w:p>
        </w:tc>
        <w:tc>
          <w:tcPr>
            <w:tcW w:w="59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D7B307" w14:textId="4ED8585E" w:rsidR="00072646" w:rsidRDefault="00072646" w:rsidP="00072646">
            <w:pPr>
              <w:adjustRightInd w:val="0"/>
              <w:snapToGrid w:val="0"/>
              <w:spacing w:line="320" w:lineRule="exact"/>
              <w:jc w:val="center"/>
              <w:outlineLvl w:val="1"/>
              <w:rPr>
                <w:rFonts w:ascii="Times New Roman"/>
                <w:snapToGrid w:val="0"/>
                <w:sz w:val="18"/>
                <w:szCs w:val="18"/>
              </w:rPr>
            </w:pPr>
            <w:r w:rsidRPr="0016555F">
              <w:rPr>
                <w:rFonts w:ascii="Times New Roman"/>
                <w:sz w:val="18"/>
                <w:szCs w:val="18"/>
              </w:rPr>
              <w:t>Su-Juan Wei</w:t>
            </w:r>
            <w:r w:rsidRPr="0016555F">
              <w:rPr>
                <w:rFonts w:ascii="Times New Roman" w:hint="eastAsia"/>
                <w:sz w:val="18"/>
                <w:szCs w:val="18"/>
              </w:rPr>
              <w:t>（韦素娟）</w:t>
            </w:r>
            <w:r w:rsidRPr="0016555F">
              <w:rPr>
                <w:rFonts w:ascii="Times New Roman"/>
                <w:sz w:val="18"/>
                <w:szCs w:val="18"/>
              </w:rPr>
              <w:t>, Yong-Qing Liufu</w:t>
            </w:r>
            <w:r w:rsidRPr="0016555F">
              <w:rPr>
                <w:rFonts w:ascii="Times New Roman" w:hint="eastAsia"/>
                <w:sz w:val="18"/>
                <w:szCs w:val="18"/>
              </w:rPr>
              <w:t>（刘付永清）</w:t>
            </w:r>
            <w:r w:rsidRPr="0016555F">
              <w:rPr>
                <w:rFonts w:ascii="Times New Roman"/>
                <w:sz w:val="18"/>
                <w:szCs w:val="18"/>
              </w:rPr>
              <w:t>, He-Wen Zheng</w:t>
            </w:r>
            <w:r w:rsidRPr="0016555F">
              <w:rPr>
                <w:rFonts w:ascii="Times New Roman" w:hint="eastAsia"/>
                <w:sz w:val="18"/>
                <w:szCs w:val="18"/>
              </w:rPr>
              <w:t>（郑贺文）</w:t>
            </w:r>
            <w:r w:rsidRPr="0016555F">
              <w:rPr>
                <w:rFonts w:ascii="Times New Roman"/>
                <w:sz w:val="18"/>
                <w:szCs w:val="18"/>
              </w:rPr>
              <w:t>, Hai-Ling Chen</w:t>
            </w:r>
            <w:r w:rsidRPr="0016555F">
              <w:rPr>
                <w:rFonts w:ascii="Times New Roman" w:hint="eastAsia"/>
                <w:sz w:val="18"/>
                <w:szCs w:val="18"/>
              </w:rPr>
              <w:t>（陈海玲）</w:t>
            </w:r>
            <w:r w:rsidRPr="0016555F">
              <w:rPr>
                <w:rFonts w:ascii="Times New Roman"/>
                <w:sz w:val="18"/>
                <w:szCs w:val="18"/>
              </w:rPr>
              <w:t>, Yan-Chi Lai</w:t>
            </w:r>
            <w:r w:rsidRPr="0016555F">
              <w:rPr>
                <w:rFonts w:ascii="Times New Roman" w:hint="eastAsia"/>
                <w:sz w:val="18"/>
                <w:szCs w:val="18"/>
              </w:rPr>
              <w:t>（赖彦池）</w:t>
            </w:r>
            <w:r w:rsidRPr="0016555F">
              <w:rPr>
                <w:rFonts w:ascii="Times New Roman"/>
                <w:sz w:val="18"/>
                <w:szCs w:val="18"/>
              </w:rPr>
              <w:t>, Yan Liu</w:t>
            </w:r>
            <w:r w:rsidRPr="0016555F">
              <w:rPr>
                <w:rFonts w:ascii="Times New Roman" w:hint="eastAsia"/>
                <w:sz w:val="18"/>
                <w:szCs w:val="18"/>
              </w:rPr>
              <w:t>（刘演）</w:t>
            </w:r>
            <w:r w:rsidRPr="0016555F">
              <w:rPr>
                <w:rFonts w:ascii="Times New Roman"/>
                <w:sz w:val="18"/>
                <w:szCs w:val="18"/>
              </w:rPr>
              <w:t>, Quan-</w:t>
            </w:r>
            <w:r w:rsidRPr="0016555F">
              <w:rPr>
                <w:rFonts w:ascii="Times New Roman"/>
                <w:sz w:val="18"/>
                <w:szCs w:val="18"/>
              </w:rPr>
              <w:lastRenderedPageBreak/>
              <w:t>Qing Ye</w:t>
            </w:r>
            <w:r w:rsidRPr="0016555F">
              <w:rPr>
                <w:rFonts w:ascii="Times New Roman" w:hint="eastAsia"/>
                <w:sz w:val="18"/>
                <w:szCs w:val="18"/>
              </w:rPr>
              <w:t>（叶泉清）</w:t>
            </w:r>
            <w:r w:rsidRPr="0016555F">
              <w:rPr>
                <w:rFonts w:ascii="Times New Roman"/>
                <w:sz w:val="18"/>
                <w:szCs w:val="18"/>
              </w:rPr>
              <w:t>,</w:t>
            </w:r>
            <w:r>
              <w:rPr>
                <w:rFonts w:ascii="Times New Roman" w:hint="eastAsia"/>
                <w:sz w:val="18"/>
                <w:szCs w:val="18"/>
              </w:rPr>
              <w:t xml:space="preserve">&amp; </w:t>
            </w:r>
            <w:r w:rsidRPr="0016555F">
              <w:rPr>
                <w:rFonts w:ascii="Times New Roman"/>
                <w:sz w:val="18"/>
                <w:szCs w:val="18"/>
              </w:rPr>
              <w:t>Shao-Qing Tang</w:t>
            </w:r>
            <w:r w:rsidRPr="0016555F">
              <w:rPr>
                <w:rFonts w:ascii="Times New Roman" w:hint="eastAsia"/>
                <w:sz w:val="18"/>
                <w:szCs w:val="18"/>
              </w:rPr>
              <w:t>（唐绍清）</w:t>
            </w:r>
          </w:p>
        </w:tc>
        <w:tc>
          <w:tcPr>
            <w:tcW w:w="5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C57AFB" w14:textId="185154AF" w:rsidR="00072646" w:rsidRDefault="00072646" w:rsidP="00072646">
            <w:pPr>
              <w:adjustRightInd w:val="0"/>
              <w:snapToGrid w:val="0"/>
              <w:spacing w:line="320" w:lineRule="exact"/>
              <w:jc w:val="center"/>
              <w:outlineLvl w:val="1"/>
              <w:rPr>
                <w:rFonts w:ascii="Times New Roman"/>
                <w:snapToGrid w:val="0"/>
                <w:sz w:val="18"/>
                <w:szCs w:val="18"/>
              </w:rPr>
            </w:pPr>
            <w:r w:rsidRPr="0016555F">
              <w:rPr>
                <w:rFonts w:ascii="Times New Roman" w:eastAsia="方正仿宋_GBK" w:hAnsi="Times New Roman" w:cs="Times New Roman"/>
                <w:snapToGrid w:val="0"/>
                <w:color w:val="000000"/>
                <w:sz w:val="18"/>
                <w:szCs w:val="18"/>
              </w:rPr>
              <w:lastRenderedPageBreak/>
              <w:t>Guangxi, China</w:t>
            </w:r>
            <w:r>
              <w:rPr>
                <w:rFonts w:ascii="Times New Roman" w:eastAsia="方正仿宋_GBK" w:hAnsi="Times New Roman" w:cs="Times New Roman" w:hint="eastAsia"/>
                <w:snapToGrid w:val="0"/>
                <w:color w:val="000000"/>
                <w:sz w:val="18"/>
                <w:szCs w:val="18"/>
              </w:rPr>
              <w:t>（广西师范大学）、</w:t>
            </w:r>
            <w:r w:rsidRPr="00A71F52">
              <w:rPr>
                <w:rFonts w:ascii="Times New Roman" w:eastAsia="方正仿宋_GBK" w:hAnsi="Times New Roman" w:cs="Times New Roman"/>
                <w:snapToGrid w:val="0"/>
                <w:color w:val="000000"/>
                <w:sz w:val="18"/>
                <w:szCs w:val="18"/>
              </w:rPr>
              <w:t>Guangxi Museum of Natural History</w:t>
            </w:r>
            <w:r>
              <w:rPr>
                <w:rFonts w:ascii="Times New Roman" w:eastAsia="方正仿宋_GBK" w:hAnsi="Times New Roman" w:cs="Times New Roman" w:hint="eastAsia"/>
                <w:snapToGrid w:val="0"/>
                <w:color w:val="000000"/>
                <w:sz w:val="18"/>
                <w:szCs w:val="18"/>
              </w:rPr>
              <w:t>（</w:t>
            </w:r>
            <w:r w:rsidR="002138C3">
              <w:rPr>
                <w:rFonts w:ascii="Times New Roman" w:eastAsia="方正仿宋_GBK" w:hAnsi="Times New Roman" w:cs="Times New Roman" w:hint="eastAsia"/>
                <w:snapToGrid w:val="0"/>
                <w:color w:val="000000"/>
                <w:sz w:val="18"/>
                <w:szCs w:val="18"/>
              </w:rPr>
              <w:t>广西壮族</w:t>
            </w:r>
            <w:r w:rsidR="00B110CF">
              <w:rPr>
                <w:rFonts w:ascii="Times New Roman" w:eastAsia="方正仿宋_GBK" w:hAnsi="Times New Roman" w:cs="Times New Roman" w:hint="eastAsia"/>
                <w:snapToGrid w:val="0"/>
                <w:color w:val="000000"/>
                <w:sz w:val="18"/>
                <w:szCs w:val="18"/>
              </w:rPr>
              <w:t>自治区</w:t>
            </w:r>
            <w:r>
              <w:rPr>
                <w:rFonts w:ascii="Times New Roman" w:eastAsia="方正仿宋_GBK" w:hAnsi="Times New Roman" w:cs="Times New Roman" w:hint="eastAsia"/>
                <w:snapToGrid w:val="0"/>
                <w:color w:val="000000"/>
                <w:sz w:val="18"/>
                <w:szCs w:val="18"/>
              </w:rPr>
              <w:t>自然博物馆），</w:t>
            </w:r>
            <w:r w:rsidRPr="0016555F">
              <w:rPr>
                <w:rFonts w:ascii="Times New Roman" w:eastAsia="方正仿宋_GBK" w:hAnsi="Times New Roman" w:cs="Times New Roman"/>
                <w:snapToGrid w:val="0"/>
                <w:color w:val="000000"/>
                <w:sz w:val="18"/>
                <w:szCs w:val="18"/>
              </w:rPr>
              <w:t xml:space="preserve">Guangxi Institute of Botany, </w:t>
            </w:r>
            <w:r w:rsidRPr="0016555F">
              <w:rPr>
                <w:rFonts w:ascii="Times New Roman" w:eastAsia="方正仿宋_GBK" w:hAnsi="Times New Roman" w:cs="Times New Roman"/>
                <w:snapToGrid w:val="0"/>
                <w:color w:val="000000"/>
                <w:sz w:val="18"/>
                <w:szCs w:val="18"/>
              </w:rPr>
              <w:lastRenderedPageBreak/>
              <w:t>Guangxi Zhuang Autonomous Region and Chinese Academy of Sciences, Guilin 541006, Guangxi, China</w:t>
            </w:r>
            <w:r>
              <w:rPr>
                <w:rFonts w:ascii="Times New Roman" w:eastAsia="方正仿宋_GBK" w:hAnsi="Times New Roman" w:cs="Times New Roman" w:hint="eastAsia"/>
                <w:snapToGrid w:val="0"/>
                <w:color w:val="000000"/>
                <w:sz w:val="18"/>
                <w:szCs w:val="18"/>
              </w:rPr>
              <w:t>（广西壮族自治区中国科学院广西植物研究所）</w:t>
            </w:r>
          </w:p>
        </w:tc>
        <w:tc>
          <w:tcPr>
            <w:tcW w:w="8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7845AE" w14:textId="28257532"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lastRenderedPageBreak/>
              <w:t>是</w:t>
            </w:r>
          </w:p>
        </w:tc>
        <w:tc>
          <w:tcPr>
            <w:tcW w:w="5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B27250" w14:textId="6BDA14C2" w:rsidR="00072646" w:rsidRDefault="00072646" w:rsidP="00072646">
            <w:pPr>
              <w:adjustRightInd w:val="0"/>
              <w:snapToGrid w:val="0"/>
              <w:spacing w:line="320" w:lineRule="exact"/>
              <w:jc w:val="center"/>
              <w:outlineLvl w:val="1"/>
              <w:rPr>
                <w:rFonts w:ascii="Times New Roman"/>
                <w:snapToGrid w:val="0"/>
                <w:sz w:val="18"/>
                <w:szCs w:val="18"/>
              </w:rPr>
            </w:pPr>
            <w:r w:rsidRPr="0016555F">
              <w:rPr>
                <w:rFonts w:ascii="Times New Roman" w:eastAsia="方正仿宋_GBK" w:hAnsi="Times New Roman" w:cs="Times New Roman"/>
                <w:snapToGrid w:val="0"/>
                <w:color w:val="000000"/>
                <w:sz w:val="18"/>
                <w:szCs w:val="18"/>
              </w:rPr>
              <w:t>Journal of Systematics and Evolution</w:t>
            </w:r>
          </w:p>
        </w:tc>
        <w:tc>
          <w:tcPr>
            <w:tcW w:w="6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0AC200" w14:textId="285B393C" w:rsidR="00072646" w:rsidRDefault="00072646" w:rsidP="00072646">
            <w:pPr>
              <w:adjustRightInd w:val="0"/>
              <w:snapToGrid w:val="0"/>
              <w:spacing w:line="320" w:lineRule="exact"/>
              <w:jc w:val="center"/>
              <w:outlineLvl w:val="1"/>
              <w:rPr>
                <w:rFonts w:ascii="Times New Roman"/>
                <w:snapToGrid w:val="0"/>
                <w:sz w:val="18"/>
                <w:szCs w:val="18"/>
              </w:rPr>
            </w:pPr>
            <w:r w:rsidRPr="0016555F">
              <w:rPr>
                <w:rFonts w:ascii="Times New Roman"/>
                <w:sz w:val="18"/>
                <w:szCs w:val="18"/>
              </w:rPr>
              <w:t>Shao-Qing Tang</w:t>
            </w:r>
            <w:r w:rsidRPr="0016555F">
              <w:rPr>
                <w:rFonts w:ascii="Times New Roman" w:hint="eastAsia"/>
                <w:sz w:val="18"/>
                <w:szCs w:val="18"/>
              </w:rPr>
              <w:t>（唐绍清）</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FD6B8C" w14:textId="4EAF75DB"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4</w:t>
            </w:r>
          </w:p>
        </w:tc>
        <w:tc>
          <w:tcPr>
            <w:tcW w:w="7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6FEA92" w14:textId="3C494234"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SCI-E, CNKI</w:t>
            </w:r>
          </w:p>
        </w:tc>
        <w:tc>
          <w:tcPr>
            <w:tcW w:w="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748A5B" w14:textId="617D9117"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797859BA" w14:textId="29341525"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1-1</w:t>
            </w:r>
          </w:p>
        </w:tc>
      </w:tr>
      <w:tr w:rsidR="00072646" w14:paraId="517CC010" w14:textId="77777777">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2D17F7BE" w14:textId="713D3647"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2</w:t>
            </w:r>
          </w:p>
        </w:tc>
        <w:tc>
          <w:tcPr>
            <w:tcW w:w="6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2DF7EC" w14:textId="545823CC"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论文</w:t>
            </w:r>
          </w:p>
        </w:tc>
        <w:tc>
          <w:tcPr>
            <w:tcW w:w="6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1038E5" w14:textId="5462396D" w:rsidR="00072646" w:rsidRDefault="00072646" w:rsidP="00072646">
            <w:pPr>
              <w:adjustRightInd w:val="0"/>
              <w:snapToGrid w:val="0"/>
              <w:spacing w:line="320" w:lineRule="exact"/>
              <w:jc w:val="center"/>
              <w:outlineLvl w:val="1"/>
              <w:rPr>
                <w:rFonts w:ascii="Times New Roman"/>
                <w:snapToGrid w:val="0"/>
                <w:sz w:val="18"/>
                <w:szCs w:val="18"/>
              </w:rPr>
            </w:pPr>
            <w:r w:rsidRPr="00F80666">
              <w:rPr>
                <w:rFonts w:ascii="Times New Roman" w:eastAsia="方正仿宋_GBK" w:hAnsi="Times New Roman" w:cs="Times New Roman" w:hint="eastAsia"/>
                <w:snapToGrid w:val="0"/>
                <w:color w:val="000000"/>
                <w:sz w:val="18"/>
                <w:szCs w:val="18"/>
              </w:rPr>
              <w:t>基于</w:t>
            </w:r>
            <w:r w:rsidRPr="00F80666">
              <w:rPr>
                <w:rFonts w:ascii="Times New Roman" w:eastAsia="方正仿宋_GBK" w:hAnsi="Times New Roman" w:cs="Times New Roman"/>
                <w:snapToGrid w:val="0"/>
                <w:color w:val="000000"/>
                <w:sz w:val="18"/>
                <w:szCs w:val="18"/>
              </w:rPr>
              <w:t>ITS</w:t>
            </w:r>
            <w:r w:rsidRPr="00F80666">
              <w:rPr>
                <w:rFonts w:ascii="Times New Roman" w:eastAsia="方正仿宋_GBK" w:hAnsi="Times New Roman" w:cs="Times New Roman"/>
                <w:snapToGrid w:val="0"/>
                <w:color w:val="000000"/>
                <w:sz w:val="18"/>
                <w:szCs w:val="18"/>
              </w:rPr>
              <w:t>序列探讨山茶属金花茶组的系统发育关系</w:t>
            </w:r>
          </w:p>
        </w:tc>
        <w:tc>
          <w:tcPr>
            <w:tcW w:w="7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3B8BAA" w14:textId="5741EF26" w:rsidR="00072646" w:rsidRDefault="00072646" w:rsidP="00072646">
            <w:pPr>
              <w:adjustRightInd w:val="0"/>
              <w:snapToGrid w:val="0"/>
              <w:spacing w:line="320" w:lineRule="exact"/>
              <w:jc w:val="center"/>
              <w:outlineLvl w:val="1"/>
              <w:rPr>
                <w:rFonts w:ascii="Times New Roman"/>
                <w:snapToGrid w:val="0"/>
                <w:sz w:val="18"/>
                <w:szCs w:val="18"/>
              </w:rPr>
            </w:pPr>
            <w:r w:rsidRPr="00712E52">
              <w:rPr>
                <w:rFonts w:ascii="Times New Roman" w:eastAsia="方正仿宋_GBK" w:hAnsi="Times New Roman" w:cs="Times New Roman"/>
                <w:snapToGrid w:val="0"/>
                <w:color w:val="000000"/>
                <w:sz w:val="18"/>
                <w:szCs w:val="18"/>
              </w:rPr>
              <w:t>2004,(06):488-492+487</w:t>
            </w:r>
          </w:p>
        </w:tc>
        <w:tc>
          <w:tcPr>
            <w:tcW w:w="4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C7A1A9" w14:textId="17807BDE"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2004-11</w:t>
            </w:r>
          </w:p>
        </w:tc>
        <w:tc>
          <w:tcPr>
            <w:tcW w:w="59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4D5701" w14:textId="371CBF2D" w:rsidR="00072646" w:rsidRDefault="00072646" w:rsidP="00072646">
            <w:pPr>
              <w:adjustRightInd w:val="0"/>
              <w:snapToGrid w:val="0"/>
              <w:spacing w:line="320" w:lineRule="exact"/>
              <w:jc w:val="center"/>
              <w:outlineLvl w:val="1"/>
              <w:rPr>
                <w:rFonts w:ascii="Times New Roman"/>
                <w:snapToGrid w:val="0"/>
                <w:sz w:val="18"/>
                <w:szCs w:val="18"/>
              </w:rPr>
            </w:pPr>
            <w:r w:rsidRPr="00712E52">
              <w:rPr>
                <w:rFonts w:ascii="Times New Roman" w:eastAsia="方正仿宋_GBK" w:hAnsi="Times New Roman" w:cs="Times New Roman" w:hint="eastAsia"/>
                <w:snapToGrid w:val="0"/>
                <w:color w:val="000000"/>
                <w:sz w:val="18"/>
                <w:szCs w:val="18"/>
              </w:rPr>
              <w:t>唐绍清</w:t>
            </w:r>
            <w:r>
              <w:rPr>
                <w:rFonts w:ascii="Times New Roman" w:eastAsia="方正仿宋_GBK" w:hAnsi="Times New Roman" w:cs="Times New Roman" w:hint="eastAsia"/>
                <w:snapToGrid w:val="0"/>
                <w:color w:val="000000"/>
                <w:sz w:val="18"/>
                <w:szCs w:val="18"/>
              </w:rPr>
              <w:t>,</w:t>
            </w:r>
            <w:r w:rsidRPr="00712E52">
              <w:rPr>
                <w:rFonts w:ascii="Times New Roman" w:eastAsia="方正仿宋_GBK" w:hAnsi="Times New Roman" w:cs="Times New Roman"/>
                <w:snapToGrid w:val="0"/>
                <w:color w:val="000000"/>
                <w:sz w:val="18"/>
                <w:szCs w:val="18"/>
              </w:rPr>
              <w:t>施苏华</w:t>
            </w:r>
            <w:r>
              <w:rPr>
                <w:rFonts w:ascii="Times New Roman" w:eastAsia="方正仿宋_GBK" w:hAnsi="Times New Roman" w:cs="Times New Roman" w:hint="eastAsia"/>
                <w:snapToGrid w:val="0"/>
                <w:color w:val="000000"/>
                <w:sz w:val="18"/>
                <w:szCs w:val="18"/>
              </w:rPr>
              <w:t>,</w:t>
            </w:r>
            <w:r w:rsidRPr="00712E52">
              <w:rPr>
                <w:rFonts w:ascii="Times New Roman" w:eastAsia="方正仿宋_GBK" w:hAnsi="Times New Roman" w:cs="Times New Roman"/>
                <w:snapToGrid w:val="0"/>
                <w:color w:val="000000"/>
                <w:sz w:val="18"/>
                <w:szCs w:val="18"/>
              </w:rPr>
              <w:t>钟杨</w:t>
            </w:r>
            <w:r>
              <w:rPr>
                <w:rFonts w:ascii="Times New Roman" w:eastAsia="方正仿宋_GBK" w:hAnsi="Times New Roman" w:cs="Times New Roman" w:hint="eastAsia"/>
                <w:snapToGrid w:val="0"/>
                <w:color w:val="000000"/>
                <w:sz w:val="18"/>
                <w:szCs w:val="18"/>
              </w:rPr>
              <w:t xml:space="preserve">, </w:t>
            </w:r>
            <w:r w:rsidRPr="00712E52">
              <w:rPr>
                <w:rFonts w:ascii="Times New Roman" w:eastAsia="方正仿宋_GBK" w:hAnsi="Times New Roman" w:cs="Times New Roman"/>
                <w:snapToGrid w:val="0"/>
                <w:color w:val="000000"/>
                <w:sz w:val="18"/>
                <w:szCs w:val="18"/>
              </w:rPr>
              <w:t>王燕</w:t>
            </w:r>
          </w:p>
        </w:tc>
        <w:tc>
          <w:tcPr>
            <w:tcW w:w="5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339B99" w14:textId="64DEFEC8"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广西师范大学，中山大学，复旦大学</w:t>
            </w:r>
          </w:p>
        </w:tc>
        <w:tc>
          <w:tcPr>
            <w:tcW w:w="8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E15377" w14:textId="12EFBB27"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t>是</w:t>
            </w:r>
          </w:p>
        </w:tc>
        <w:tc>
          <w:tcPr>
            <w:tcW w:w="5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E959EF" w14:textId="4E1BF499"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广西植物</w:t>
            </w:r>
          </w:p>
        </w:tc>
        <w:tc>
          <w:tcPr>
            <w:tcW w:w="6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7964B6" w14:textId="2183685A"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唐绍清</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91962C" w14:textId="49470535"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74</w:t>
            </w:r>
          </w:p>
        </w:tc>
        <w:tc>
          <w:tcPr>
            <w:tcW w:w="7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8BF25A" w14:textId="449FAB27"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SCI-E, CNKI</w:t>
            </w:r>
          </w:p>
        </w:tc>
        <w:tc>
          <w:tcPr>
            <w:tcW w:w="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2B9285" w14:textId="3C75DC66"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6517EBFC" w14:textId="1094F7BE"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1-2</w:t>
            </w:r>
          </w:p>
        </w:tc>
      </w:tr>
      <w:tr w:rsidR="00072646" w14:paraId="2281A39A" w14:textId="77777777">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74EF0271" w14:textId="2E5E1051"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3</w:t>
            </w:r>
          </w:p>
        </w:tc>
        <w:tc>
          <w:tcPr>
            <w:tcW w:w="6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E6035B" w14:textId="69A4AD45"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论文</w:t>
            </w:r>
          </w:p>
        </w:tc>
        <w:tc>
          <w:tcPr>
            <w:tcW w:w="6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7C9368" w14:textId="6D981298" w:rsidR="00072646" w:rsidRDefault="00072646" w:rsidP="00072646">
            <w:pPr>
              <w:adjustRightInd w:val="0"/>
              <w:snapToGrid w:val="0"/>
              <w:spacing w:line="320" w:lineRule="exact"/>
              <w:jc w:val="center"/>
              <w:outlineLvl w:val="1"/>
              <w:rPr>
                <w:rFonts w:ascii="Times New Roman"/>
                <w:snapToGrid w:val="0"/>
                <w:sz w:val="18"/>
                <w:szCs w:val="18"/>
              </w:rPr>
            </w:pPr>
            <w:r w:rsidRPr="00E43360">
              <w:rPr>
                <w:rFonts w:ascii="Times New Roman" w:eastAsia="方正仿宋_GBK" w:hAnsi="Times New Roman" w:cs="Times New Roman"/>
                <w:snapToGrid w:val="0"/>
                <w:color w:val="000000"/>
                <w:sz w:val="18"/>
                <w:szCs w:val="18"/>
              </w:rPr>
              <w:t>Genetic diversity and populati</w:t>
            </w:r>
            <w:r w:rsidRPr="00E43360">
              <w:rPr>
                <w:rFonts w:ascii="Times New Roman" w:eastAsia="方正仿宋_GBK" w:hAnsi="Times New Roman" w:cs="Times New Roman"/>
                <w:snapToGrid w:val="0"/>
                <w:color w:val="000000"/>
                <w:sz w:val="18"/>
                <w:szCs w:val="18"/>
              </w:rPr>
              <w:lastRenderedPageBreak/>
              <w:t>on structure of yellow camellia (Camellia nitidissima) in China as revealed by RAPD and AFLP markers</w:t>
            </w:r>
          </w:p>
        </w:tc>
        <w:tc>
          <w:tcPr>
            <w:tcW w:w="7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1DEE86" w14:textId="7E0E4BF3" w:rsidR="00072646" w:rsidRDefault="00072646" w:rsidP="00072646">
            <w:pPr>
              <w:adjustRightInd w:val="0"/>
              <w:snapToGrid w:val="0"/>
              <w:spacing w:line="320" w:lineRule="exact"/>
              <w:jc w:val="center"/>
              <w:outlineLvl w:val="1"/>
              <w:rPr>
                <w:rFonts w:ascii="Times New Roman"/>
                <w:snapToGrid w:val="0"/>
                <w:sz w:val="18"/>
                <w:szCs w:val="18"/>
              </w:rPr>
            </w:pPr>
            <w:r w:rsidRPr="00D42B0A">
              <w:rPr>
                <w:rFonts w:ascii="Times New Roman" w:eastAsia="方正仿宋_GBK" w:hAnsi="Times New Roman" w:cs="Times New Roman"/>
                <w:snapToGrid w:val="0"/>
                <w:color w:val="000000"/>
                <w:sz w:val="18"/>
                <w:szCs w:val="18"/>
              </w:rPr>
              <w:lastRenderedPageBreak/>
              <w:t>2006, 44: 444-456</w:t>
            </w:r>
          </w:p>
        </w:tc>
        <w:tc>
          <w:tcPr>
            <w:tcW w:w="4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2DDFC9" w14:textId="05849780"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2006-10-16</w:t>
            </w:r>
          </w:p>
        </w:tc>
        <w:tc>
          <w:tcPr>
            <w:tcW w:w="59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120372" w14:textId="02D669F8" w:rsidR="00072646" w:rsidRDefault="00072646" w:rsidP="00072646">
            <w:pPr>
              <w:adjustRightInd w:val="0"/>
              <w:snapToGrid w:val="0"/>
              <w:spacing w:line="320" w:lineRule="exact"/>
              <w:jc w:val="center"/>
              <w:outlineLvl w:val="1"/>
              <w:rPr>
                <w:rFonts w:ascii="Times New Roman"/>
                <w:snapToGrid w:val="0"/>
                <w:sz w:val="18"/>
                <w:szCs w:val="18"/>
              </w:rPr>
            </w:pPr>
            <w:r w:rsidRPr="0016555F">
              <w:rPr>
                <w:rFonts w:ascii="Times New Roman"/>
                <w:sz w:val="18"/>
                <w:szCs w:val="18"/>
              </w:rPr>
              <w:t>Shao-Qing Tang</w:t>
            </w:r>
            <w:r w:rsidRPr="0016555F">
              <w:rPr>
                <w:rFonts w:ascii="Times New Roman" w:hint="eastAsia"/>
                <w:sz w:val="18"/>
                <w:szCs w:val="18"/>
              </w:rPr>
              <w:t>（唐绍</w:t>
            </w:r>
            <w:r w:rsidRPr="0016555F">
              <w:rPr>
                <w:rFonts w:ascii="Times New Roman" w:hint="eastAsia"/>
                <w:sz w:val="18"/>
                <w:szCs w:val="18"/>
              </w:rPr>
              <w:lastRenderedPageBreak/>
              <w:t>清）</w:t>
            </w:r>
            <w:r w:rsidRPr="00E43360">
              <w:rPr>
                <w:rFonts w:ascii="Times New Roman" w:eastAsia="方正仿宋_GBK" w:hAnsi="Times New Roman" w:cs="Times New Roman"/>
                <w:snapToGrid w:val="0"/>
                <w:color w:val="000000"/>
                <w:sz w:val="18"/>
                <w:szCs w:val="18"/>
              </w:rPr>
              <w:t>, Xiao</w:t>
            </w:r>
            <w:r>
              <w:rPr>
                <w:rFonts w:ascii="Times New Roman" w:eastAsia="方正仿宋_GBK" w:hAnsi="Times New Roman" w:cs="Times New Roman" w:hint="eastAsia"/>
                <w:snapToGrid w:val="0"/>
                <w:color w:val="000000"/>
                <w:sz w:val="18"/>
                <w:szCs w:val="18"/>
              </w:rPr>
              <w:t>-Y</w:t>
            </w:r>
            <w:r w:rsidRPr="00E43360">
              <w:rPr>
                <w:rFonts w:ascii="Times New Roman" w:eastAsia="方正仿宋_GBK" w:hAnsi="Times New Roman" w:cs="Times New Roman"/>
                <w:snapToGrid w:val="0"/>
                <w:color w:val="000000"/>
                <w:sz w:val="18"/>
                <w:szCs w:val="18"/>
              </w:rPr>
              <w:t>un Bin</w:t>
            </w:r>
            <w:r>
              <w:rPr>
                <w:rFonts w:ascii="Times New Roman" w:eastAsia="方正仿宋_GBK" w:hAnsi="Times New Roman" w:cs="Times New Roman" w:hint="eastAsia"/>
                <w:snapToGrid w:val="0"/>
                <w:color w:val="000000"/>
                <w:sz w:val="18"/>
                <w:szCs w:val="18"/>
              </w:rPr>
              <w:t>（</w:t>
            </w:r>
            <w:r w:rsidRPr="00E43360">
              <w:rPr>
                <w:rFonts w:ascii="Times New Roman" w:eastAsia="方正仿宋_GBK" w:hAnsi="Times New Roman" w:cs="Times New Roman" w:hint="eastAsia"/>
                <w:snapToGrid w:val="0"/>
                <w:color w:val="000000"/>
                <w:sz w:val="18"/>
                <w:szCs w:val="18"/>
              </w:rPr>
              <w:t>宾晓</w:t>
            </w:r>
            <w:r>
              <w:rPr>
                <w:rFonts w:ascii="Times New Roman" w:eastAsia="方正仿宋_GBK" w:hAnsi="Times New Roman" w:cs="Times New Roman" w:hint="eastAsia"/>
                <w:snapToGrid w:val="0"/>
                <w:color w:val="000000"/>
                <w:sz w:val="18"/>
                <w:szCs w:val="18"/>
              </w:rPr>
              <w:t>芸）</w:t>
            </w:r>
            <w:r w:rsidRPr="00E43360">
              <w:rPr>
                <w:rFonts w:ascii="Times New Roman" w:eastAsia="方正仿宋_GBK" w:hAnsi="Times New Roman" w:cs="Times New Roman"/>
                <w:snapToGrid w:val="0"/>
                <w:color w:val="000000"/>
                <w:sz w:val="18"/>
                <w:szCs w:val="18"/>
              </w:rPr>
              <w:t xml:space="preserve">, </w:t>
            </w:r>
            <w:r w:rsidRPr="00985BD7">
              <w:rPr>
                <w:rFonts w:ascii="Times New Roman" w:eastAsia="方正仿宋_GBK" w:hAnsi="Times New Roman" w:cs="Times New Roman"/>
                <w:snapToGrid w:val="0"/>
                <w:color w:val="000000"/>
                <w:sz w:val="18"/>
                <w:szCs w:val="18"/>
              </w:rPr>
              <w:t>Li Wang</w:t>
            </w:r>
            <w:r w:rsidRPr="00985BD7">
              <w:rPr>
                <w:rFonts w:ascii="Times New Roman" w:eastAsia="方正仿宋_GBK" w:hAnsi="Times New Roman" w:cs="Times New Roman" w:hint="eastAsia"/>
                <w:snapToGrid w:val="0"/>
                <w:color w:val="000000"/>
                <w:sz w:val="18"/>
                <w:szCs w:val="18"/>
              </w:rPr>
              <w:t>（王</w:t>
            </w:r>
            <w:r w:rsidR="00D5619B">
              <w:rPr>
                <w:rFonts w:ascii="Times New Roman" w:eastAsia="方正仿宋_GBK" w:hAnsi="Times New Roman" w:cs="Times New Roman" w:hint="eastAsia"/>
                <w:snapToGrid w:val="0"/>
                <w:color w:val="000000"/>
                <w:sz w:val="18"/>
                <w:szCs w:val="18"/>
              </w:rPr>
              <w:t>莉</w:t>
            </w:r>
            <w:r w:rsidRPr="00985BD7">
              <w:rPr>
                <w:rFonts w:ascii="Times New Roman" w:eastAsia="方正仿宋_GBK" w:hAnsi="Times New Roman" w:cs="Times New Roman" w:hint="eastAsia"/>
                <w:snapToGrid w:val="0"/>
                <w:color w:val="000000"/>
                <w:sz w:val="18"/>
                <w:szCs w:val="18"/>
              </w:rPr>
              <w:t>）</w:t>
            </w:r>
            <w:r w:rsidRPr="00E43360">
              <w:rPr>
                <w:rFonts w:ascii="Times New Roman" w:eastAsia="方正仿宋_GBK" w:hAnsi="Times New Roman" w:cs="Times New Roman"/>
                <w:snapToGrid w:val="0"/>
                <w:color w:val="000000"/>
                <w:sz w:val="18"/>
                <w:szCs w:val="18"/>
              </w:rPr>
              <w:t xml:space="preserve"> &amp; Yang Zhong</w:t>
            </w:r>
            <w:r>
              <w:rPr>
                <w:rFonts w:ascii="Times New Roman" w:eastAsia="方正仿宋_GBK" w:hAnsi="Times New Roman" w:cs="Times New Roman" w:hint="eastAsia"/>
                <w:snapToGrid w:val="0"/>
                <w:color w:val="000000"/>
                <w:sz w:val="18"/>
                <w:szCs w:val="18"/>
              </w:rPr>
              <w:t>（钟杨）</w:t>
            </w:r>
          </w:p>
        </w:tc>
        <w:tc>
          <w:tcPr>
            <w:tcW w:w="5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A860B4" w14:textId="13E20790" w:rsidR="00072646" w:rsidRDefault="00072646" w:rsidP="00072646">
            <w:pPr>
              <w:adjustRightInd w:val="0"/>
              <w:snapToGrid w:val="0"/>
              <w:spacing w:line="320" w:lineRule="exact"/>
              <w:jc w:val="center"/>
              <w:outlineLvl w:val="1"/>
              <w:rPr>
                <w:rFonts w:ascii="Times New Roman"/>
                <w:snapToGrid w:val="0"/>
                <w:sz w:val="18"/>
                <w:szCs w:val="18"/>
              </w:rPr>
            </w:pPr>
            <w:r w:rsidRPr="00E43360">
              <w:rPr>
                <w:rFonts w:ascii="Times New Roman" w:eastAsia="方正仿宋_GBK" w:hAnsi="Times New Roman" w:cs="Times New Roman"/>
                <w:snapToGrid w:val="0"/>
                <w:color w:val="000000"/>
                <w:sz w:val="18"/>
                <w:szCs w:val="18"/>
              </w:rPr>
              <w:lastRenderedPageBreak/>
              <w:t xml:space="preserve">Guangxi Normal </w:t>
            </w:r>
            <w:r w:rsidRPr="00E43360">
              <w:rPr>
                <w:rFonts w:ascii="Times New Roman" w:eastAsia="方正仿宋_GBK" w:hAnsi="Times New Roman" w:cs="Times New Roman"/>
                <w:snapToGrid w:val="0"/>
                <w:color w:val="000000"/>
                <w:sz w:val="18"/>
                <w:szCs w:val="18"/>
              </w:rPr>
              <w:lastRenderedPageBreak/>
              <w:t>University</w:t>
            </w:r>
            <w:r>
              <w:rPr>
                <w:rFonts w:ascii="Times New Roman" w:eastAsia="方正仿宋_GBK" w:hAnsi="Times New Roman" w:cs="Times New Roman" w:hint="eastAsia"/>
                <w:snapToGrid w:val="0"/>
                <w:color w:val="000000"/>
                <w:sz w:val="18"/>
                <w:szCs w:val="18"/>
              </w:rPr>
              <w:t>（广西师范大学），</w:t>
            </w:r>
            <w:r w:rsidRPr="00624C9D">
              <w:rPr>
                <w:rFonts w:ascii="Times New Roman" w:eastAsia="方正仿宋_GBK" w:hAnsi="Times New Roman" w:cs="Times New Roman"/>
                <w:snapToGrid w:val="0"/>
                <w:color w:val="000000"/>
                <w:sz w:val="18"/>
                <w:szCs w:val="18"/>
              </w:rPr>
              <w:t>Youjiang Medical College for Nationalities</w:t>
            </w:r>
            <w:r>
              <w:rPr>
                <w:rFonts w:ascii="Times New Roman" w:eastAsia="方正仿宋_GBK" w:hAnsi="Times New Roman" w:cs="Times New Roman" w:hint="eastAsia"/>
                <w:snapToGrid w:val="0"/>
                <w:color w:val="000000"/>
                <w:sz w:val="18"/>
                <w:szCs w:val="18"/>
              </w:rPr>
              <w:t>（右江民族医学院）</w:t>
            </w:r>
            <w:r>
              <w:rPr>
                <w:rFonts w:ascii="Times New Roman" w:eastAsia="方正仿宋_GBK" w:hAnsi="Times New Roman" w:cs="Times New Roman" w:hint="eastAsia"/>
                <w:snapToGrid w:val="0"/>
                <w:color w:val="000000"/>
                <w:sz w:val="18"/>
                <w:szCs w:val="18"/>
              </w:rPr>
              <w:t xml:space="preserve">, </w:t>
            </w:r>
            <w:r w:rsidRPr="00735222">
              <w:rPr>
                <w:rFonts w:ascii="Times New Roman" w:eastAsia="方正仿宋_GBK" w:hAnsi="Times New Roman" w:cs="Times New Roman"/>
                <w:snapToGrid w:val="0"/>
                <w:color w:val="000000"/>
                <w:sz w:val="18"/>
                <w:szCs w:val="18"/>
              </w:rPr>
              <w:t>Fudan University</w:t>
            </w:r>
            <w:r>
              <w:rPr>
                <w:rFonts w:ascii="Times New Roman" w:eastAsia="方正仿宋_GBK" w:hAnsi="Times New Roman" w:cs="Times New Roman" w:hint="eastAsia"/>
                <w:snapToGrid w:val="0"/>
                <w:color w:val="000000"/>
                <w:sz w:val="18"/>
                <w:szCs w:val="18"/>
              </w:rPr>
              <w:t>（复旦大学）</w:t>
            </w:r>
            <w:r>
              <w:rPr>
                <w:rFonts w:ascii="Times New Roman" w:eastAsia="方正仿宋_GBK" w:hAnsi="Times New Roman" w:cs="Times New Roman" w:hint="eastAsia"/>
                <w:snapToGrid w:val="0"/>
                <w:color w:val="000000"/>
                <w:sz w:val="18"/>
                <w:szCs w:val="18"/>
              </w:rPr>
              <w:t xml:space="preserve">, </w:t>
            </w:r>
            <w:r w:rsidRPr="00B4159F">
              <w:rPr>
                <w:rFonts w:ascii="Times New Roman" w:eastAsia="方正仿宋_GBK" w:hAnsi="Times New Roman" w:cs="Times New Roman"/>
                <w:snapToGrid w:val="0"/>
                <w:color w:val="000000"/>
                <w:sz w:val="18"/>
                <w:szCs w:val="18"/>
              </w:rPr>
              <w:t>Shanghai Center for Bioinformation Technology</w:t>
            </w:r>
            <w:r>
              <w:rPr>
                <w:rFonts w:ascii="Times New Roman" w:eastAsia="方正仿宋_GBK" w:hAnsi="Times New Roman" w:cs="Times New Roman" w:hint="eastAsia"/>
                <w:snapToGrid w:val="0"/>
                <w:color w:val="000000"/>
                <w:sz w:val="18"/>
                <w:szCs w:val="18"/>
              </w:rPr>
              <w:t>（上海生物信息技术研究中心）</w:t>
            </w:r>
          </w:p>
        </w:tc>
        <w:tc>
          <w:tcPr>
            <w:tcW w:w="8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4F467E" w14:textId="7A08E1BE"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lastRenderedPageBreak/>
              <w:t>是</w:t>
            </w:r>
          </w:p>
        </w:tc>
        <w:tc>
          <w:tcPr>
            <w:tcW w:w="5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8885D7" w14:textId="3DF100D3" w:rsidR="00072646" w:rsidRDefault="00072646" w:rsidP="00072646">
            <w:pPr>
              <w:adjustRightInd w:val="0"/>
              <w:snapToGrid w:val="0"/>
              <w:spacing w:line="320" w:lineRule="exact"/>
              <w:jc w:val="center"/>
              <w:outlineLvl w:val="1"/>
              <w:rPr>
                <w:rFonts w:ascii="Times New Roman"/>
                <w:snapToGrid w:val="0"/>
                <w:sz w:val="18"/>
                <w:szCs w:val="18"/>
              </w:rPr>
            </w:pPr>
            <w:r w:rsidRPr="00735222">
              <w:rPr>
                <w:rFonts w:ascii="Times New Roman" w:eastAsia="方正仿宋_GBK" w:hAnsi="Times New Roman" w:cs="Times New Roman"/>
                <w:snapToGrid w:val="0"/>
                <w:color w:val="000000"/>
                <w:sz w:val="18"/>
                <w:szCs w:val="18"/>
              </w:rPr>
              <w:t>Biochemical Genetics</w:t>
            </w:r>
          </w:p>
        </w:tc>
        <w:tc>
          <w:tcPr>
            <w:tcW w:w="6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680F4F" w14:textId="61B97F75" w:rsidR="00072646" w:rsidRDefault="00072646" w:rsidP="00072646">
            <w:pPr>
              <w:adjustRightInd w:val="0"/>
              <w:snapToGrid w:val="0"/>
              <w:spacing w:line="320" w:lineRule="exact"/>
              <w:jc w:val="center"/>
              <w:outlineLvl w:val="1"/>
              <w:rPr>
                <w:rFonts w:ascii="Times New Roman"/>
                <w:snapToGrid w:val="0"/>
                <w:sz w:val="18"/>
                <w:szCs w:val="18"/>
              </w:rPr>
            </w:pPr>
            <w:r w:rsidRPr="0016555F">
              <w:rPr>
                <w:rFonts w:ascii="Times New Roman"/>
                <w:sz w:val="18"/>
                <w:szCs w:val="18"/>
              </w:rPr>
              <w:t>Shao-Qing Tang</w:t>
            </w:r>
            <w:r w:rsidRPr="0016555F">
              <w:rPr>
                <w:rFonts w:ascii="Times New Roman" w:hint="eastAsia"/>
                <w:sz w:val="18"/>
                <w:szCs w:val="18"/>
              </w:rPr>
              <w:t>（唐绍</w:t>
            </w:r>
            <w:r w:rsidRPr="0016555F">
              <w:rPr>
                <w:rFonts w:ascii="Times New Roman" w:hint="eastAsia"/>
                <w:sz w:val="18"/>
                <w:szCs w:val="18"/>
              </w:rPr>
              <w:lastRenderedPageBreak/>
              <w:t>清）</w:t>
            </w:r>
            <w:r>
              <w:rPr>
                <w:rFonts w:ascii="Times New Roman" w:hint="eastAsia"/>
                <w:sz w:val="18"/>
                <w:szCs w:val="18"/>
              </w:rPr>
              <w:t>，</w:t>
            </w:r>
            <w:r w:rsidRPr="00E43360">
              <w:rPr>
                <w:rFonts w:ascii="Times New Roman" w:eastAsia="方正仿宋_GBK" w:hAnsi="Times New Roman" w:cs="Times New Roman"/>
                <w:snapToGrid w:val="0"/>
                <w:color w:val="000000"/>
                <w:sz w:val="18"/>
                <w:szCs w:val="18"/>
              </w:rPr>
              <w:t>Yang Zhong</w:t>
            </w:r>
            <w:r>
              <w:rPr>
                <w:rFonts w:ascii="Times New Roman" w:eastAsia="方正仿宋_GBK" w:hAnsi="Times New Roman" w:cs="Times New Roman" w:hint="eastAsia"/>
                <w:snapToGrid w:val="0"/>
                <w:color w:val="000000"/>
                <w:sz w:val="18"/>
                <w:szCs w:val="18"/>
              </w:rPr>
              <w:t>（钟杨）</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48B457" w14:textId="245B9F6C"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lastRenderedPageBreak/>
              <w:t>63</w:t>
            </w:r>
          </w:p>
        </w:tc>
        <w:tc>
          <w:tcPr>
            <w:tcW w:w="7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AB75D2" w14:textId="69FFA5A2"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SCI-E, CNKI</w:t>
            </w:r>
          </w:p>
        </w:tc>
        <w:tc>
          <w:tcPr>
            <w:tcW w:w="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5594F1" w14:textId="0F8228EC"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5F6B78D8" w14:textId="0F689CE3"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1-3</w:t>
            </w:r>
          </w:p>
        </w:tc>
      </w:tr>
      <w:tr w:rsidR="00072646" w14:paraId="61092799" w14:textId="77777777">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108109B6" w14:textId="433590C2"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4</w:t>
            </w:r>
          </w:p>
        </w:tc>
        <w:tc>
          <w:tcPr>
            <w:tcW w:w="6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AA1AA0" w14:textId="78FF4DB2"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论文</w:t>
            </w:r>
          </w:p>
        </w:tc>
        <w:tc>
          <w:tcPr>
            <w:tcW w:w="6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38DE41" w14:textId="7554A317" w:rsidR="00072646" w:rsidRDefault="00072646" w:rsidP="00072646">
            <w:pPr>
              <w:adjustRightInd w:val="0"/>
              <w:snapToGrid w:val="0"/>
              <w:spacing w:line="320" w:lineRule="exact"/>
              <w:jc w:val="center"/>
              <w:outlineLvl w:val="1"/>
              <w:rPr>
                <w:rFonts w:ascii="Times New Roman"/>
                <w:snapToGrid w:val="0"/>
                <w:sz w:val="18"/>
                <w:szCs w:val="18"/>
              </w:rPr>
            </w:pPr>
            <w:r w:rsidRPr="00D42B0A">
              <w:rPr>
                <w:rFonts w:ascii="Times New Roman" w:eastAsia="方正仿宋_GBK" w:hAnsi="Times New Roman" w:cs="Times New Roman"/>
                <w:snapToGrid w:val="0"/>
                <w:color w:val="000000"/>
                <w:sz w:val="18"/>
                <w:szCs w:val="18"/>
              </w:rPr>
              <w:t>Genetic diversit</w:t>
            </w:r>
            <w:r w:rsidRPr="00D42B0A">
              <w:rPr>
                <w:rFonts w:ascii="Times New Roman" w:eastAsia="方正仿宋_GBK" w:hAnsi="Times New Roman" w:cs="Times New Roman"/>
                <w:snapToGrid w:val="0"/>
                <w:color w:val="000000"/>
                <w:sz w:val="18"/>
                <w:szCs w:val="18"/>
              </w:rPr>
              <w:lastRenderedPageBreak/>
              <w:t>y and population structure of Camellia huana (Theaceae), a limestone species with narrow geographic range, based on chloroplast DNA sequence and microsatellite markers</w:t>
            </w:r>
          </w:p>
        </w:tc>
        <w:tc>
          <w:tcPr>
            <w:tcW w:w="7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860EC4" w14:textId="4B01AC41" w:rsidR="00072646" w:rsidRDefault="00072646" w:rsidP="00072646">
            <w:pPr>
              <w:adjustRightInd w:val="0"/>
              <w:snapToGrid w:val="0"/>
              <w:spacing w:line="320" w:lineRule="exact"/>
              <w:jc w:val="center"/>
              <w:outlineLvl w:val="1"/>
              <w:rPr>
                <w:rFonts w:ascii="Times New Roman"/>
                <w:snapToGrid w:val="0"/>
                <w:sz w:val="18"/>
                <w:szCs w:val="18"/>
              </w:rPr>
            </w:pPr>
            <w:r w:rsidRPr="00E2046C">
              <w:rPr>
                <w:rFonts w:ascii="Times New Roman" w:eastAsia="方正仿宋_GBK" w:hAnsi="Times New Roman" w:cs="Times New Roman"/>
                <w:snapToGrid w:val="0"/>
                <w:color w:val="000000"/>
                <w:sz w:val="18"/>
                <w:szCs w:val="18"/>
              </w:rPr>
              <w:lastRenderedPageBreak/>
              <w:t xml:space="preserve">2020, 42(5): </w:t>
            </w:r>
            <w:r w:rsidRPr="00E2046C">
              <w:rPr>
                <w:rFonts w:ascii="Times New Roman" w:eastAsia="方正仿宋_GBK" w:hAnsi="Times New Roman" w:cs="Times New Roman"/>
                <w:snapToGrid w:val="0"/>
                <w:color w:val="000000"/>
                <w:sz w:val="18"/>
                <w:szCs w:val="18"/>
              </w:rPr>
              <w:lastRenderedPageBreak/>
              <w:t>343-350</w:t>
            </w:r>
          </w:p>
        </w:tc>
        <w:tc>
          <w:tcPr>
            <w:tcW w:w="4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AC6DB8" w14:textId="1A3A200B"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lastRenderedPageBreak/>
              <w:t>2020-6-15</w:t>
            </w:r>
          </w:p>
        </w:tc>
        <w:tc>
          <w:tcPr>
            <w:tcW w:w="59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EC0516" w14:textId="77777777" w:rsidR="00072646" w:rsidRPr="00E2046C" w:rsidRDefault="00072646" w:rsidP="00072646">
            <w:pPr>
              <w:adjustRightInd w:val="0"/>
              <w:snapToGrid w:val="0"/>
              <w:spacing w:line="320" w:lineRule="exact"/>
              <w:jc w:val="center"/>
              <w:outlineLvl w:val="1"/>
              <w:rPr>
                <w:rFonts w:ascii="Times New Roman" w:eastAsia="方正仿宋_GBK" w:hAnsi="Times New Roman" w:cs="Times New Roman"/>
                <w:snapToGrid w:val="0"/>
                <w:color w:val="000000"/>
                <w:sz w:val="18"/>
                <w:szCs w:val="18"/>
              </w:rPr>
            </w:pPr>
            <w:r w:rsidRPr="00E2046C">
              <w:rPr>
                <w:rFonts w:ascii="Times New Roman" w:eastAsia="方正仿宋_GBK" w:hAnsi="Times New Roman" w:cs="Times New Roman"/>
                <w:snapToGrid w:val="0"/>
                <w:color w:val="000000"/>
                <w:sz w:val="18"/>
                <w:szCs w:val="18"/>
              </w:rPr>
              <w:t>Shuang</w:t>
            </w:r>
            <w:r>
              <w:rPr>
                <w:rFonts w:ascii="Times New Roman" w:eastAsia="方正仿宋_GBK" w:hAnsi="Times New Roman" w:cs="Times New Roman" w:hint="eastAsia"/>
                <w:snapToGrid w:val="0"/>
                <w:color w:val="000000"/>
                <w:sz w:val="18"/>
                <w:szCs w:val="18"/>
              </w:rPr>
              <w:t>-</w:t>
            </w:r>
            <w:r w:rsidRPr="00E2046C">
              <w:rPr>
                <w:rFonts w:ascii="Times New Roman" w:eastAsia="方正仿宋_GBK" w:hAnsi="Times New Roman" w:cs="Times New Roman"/>
                <w:snapToGrid w:val="0"/>
                <w:color w:val="000000"/>
                <w:sz w:val="18"/>
                <w:szCs w:val="18"/>
              </w:rPr>
              <w:t>Li</w:t>
            </w:r>
            <w:r>
              <w:rPr>
                <w:rFonts w:ascii="Times New Roman" w:eastAsia="方正仿宋_GBK" w:hAnsi="Times New Roman" w:cs="Times New Roman" w:hint="eastAsia"/>
                <w:snapToGrid w:val="0"/>
                <w:color w:val="000000"/>
                <w:sz w:val="18"/>
                <w:szCs w:val="18"/>
              </w:rPr>
              <w:t>（李</w:t>
            </w:r>
            <w:r>
              <w:rPr>
                <w:rFonts w:ascii="Times New Roman" w:eastAsia="方正仿宋_GBK" w:hAnsi="Times New Roman" w:cs="Times New Roman" w:hint="eastAsia"/>
                <w:snapToGrid w:val="0"/>
                <w:color w:val="000000"/>
                <w:sz w:val="18"/>
                <w:szCs w:val="18"/>
              </w:rPr>
              <w:lastRenderedPageBreak/>
              <w:t>爽）</w:t>
            </w:r>
            <w:r w:rsidRPr="00E2046C">
              <w:rPr>
                <w:rFonts w:ascii="Times New Roman" w:eastAsia="方正仿宋_GBK" w:hAnsi="Times New Roman" w:cs="Times New Roman"/>
                <w:snapToGrid w:val="0"/>
                <w:color w:val="000000"/>
                <w:sz w:val="18"/>
                <w:szCs w:val="18"/>
              </w:rPr>
              <w:t xml:space="preserve"> </w:t>
            </w:r>
          </w:p>
          <w:p w14:paraId="738BF495" w14:textId="77777777" w:rsidR="00072646" w:rsidRPr="00E2046C" w:rsidRDefault="00072646" w:rsidP="00072646">
            <w:pPr>
              <w:adjustRightInd w:val="0"/>
              <w:snapToGrid w:val="0"/>
              <w:spacing w:line="320" w:lineRule="exact"/>
              <w:jc w:val="center"/>
              <w:outlineLvl w:val="1"/>
              <w:rPr>
                <w:rFonts w:ascii="Times New Roman" w:eastAsia="方正仿宋_GBK" w:hAnsi="Times New Roman" w:cs="Times New Roman"/>
                <w:snapToGrid w:val="0"/>
                <w:color w:val="000000"/>
                <w:sz w:val="18"/>
                <w:szCs w:val="18"/>
              </w:rPr>
            </w:pPr>
            <w:r w:rsidRPr="00E2046C">
              <w:rPr>
                <w:rFonts w:ascii="Times New Roman" w:eastAsia="方正仿宋_GBK" w:hAnsi="Times New Roman" w:cs="Times New Roman"/>
                <w:snapToGrid w:val="0"/>
                <w:color w:val="000000"/>
                <w:sz w:val="18"/>
                <w:szCs w:val="18"/>
              </w:rPr>
              <w:t xml:space="preserve">, </w:t>
            </w:r>
          </w:p>
          <w:p w14:paraId="5B32DEEE" w14:textId="77777777" w:rsidR="00072646" w:rsidRPr="00E2046C" w:rsidRDefault="00072646" w:rsidP="00072646">
            <w:pPr>
              <w:adjustRightInd w:val="0"/>
              <w:snapToGrid w:val="0"/>
              <w:spacing w:line="320" w:lineRule="exact"/>
              <w:jc w:val="center"/>
              <w:outlineLvl w:val="1"/>
              <w:rPr>
                <w:rFonts w:ascii="Times New Roman" w:eastAsia="方正仿宋_GBK" w:hAnsi="Times New Roman" w:cs="Times New Roman"/>
                <w:snapToGrid w:val="0"/>
                <w:color w:val="000000"/>
                <w:sz w:val="18"/>
                <w:szCs w:val="18"/>
              </w:rPr>
            </w:pPr>
            <w:r w:rsidRPr="00E2046C">
              <w:rPr>
                <w:rFonts w:ascii="Times New Roman" w:eastAsia="方正仿宋_GBK" w:hAnsi="Times New Roman" w:cs="Times New Roman"/>
                <w:snapToGrid w:val="0"/>
                <w:color w:val="000000"/>
                <w:sz w:val="18"/>
                <w:szCs w:val="18"/>
              </w:rPr>
              <w:t>Shang-Li Liu</w:t>
            </w:r>
            <w:r>
              <w:rPr>
                <w:rFonts w:ascii="Times New Roman" w:eastAsia="方正仿宋_GBK" w:hAnsi="Times New Roman" w:cs="Times New Roman" w:hint="eastAsia"/>
                <w:snapToGrid w:val="0"/>
                <w:color w:val="000000"/>
                <w:sz w:val="18"/>
                <w:szCs w:val="18"/>
              </w:rPr>
              <w:t>（刘上丽）</w:t>
            </w:r>
            <w:r w:rsidRPr="00E2046C">
              <w:rPr>
                <w:rFonts w:ascii="Times New Roman" w:eastAsia="方正仿宋_GBK" w:hAnsi="Times New Roman" w:cs="Times New Roman"/>
                <w:snapToGrid w:val="0"/>
                <w:color w:val="000000"/>
                <w:sz w:val="18"/>
                <w:szCs w:val="18"/>
              </w:rPr>
              <w:t xml:space="preserve"> </w:t>
            </w:r>
          </w:p>
          <w:p w14:paraId="499F3264" w14:textId="77777777" w:rsidR="00072646" w:rsidRPr="00E2046C" w:rsidRDefault="00072646" w:rsidP="00072646">
            <w:pPr>
              <w:adjustRightInd w:val="0"/>
              <w:snapToGrid w:val="0"/>
              <w:spacing w:line="320" w:lineRule="exact"/>
              <w:jc w:val="center"/>
              <w:outlineLvl w:val="1"/>
              <w:rPr>
                <w:rFonts w:ascii="Times New Roman" w:eastAsia="方正仿宋_GBK" w:hAnsi="Times New Roman" w:cs="Times New Roman"/>
                <w:snapToGrid w:val="0"/>
                <w:color w:val="000000"/>
                <w:sz w:val="18"/>
                <w:szCs w:val="18"/>
              </w:rPr>
            </w:pPr>
            <w:r w:rsidRPr="00E2046C">
              <w:rPr>
                <w:rFonts w:ascii="Times New Roman" w:eastAsia="方正仿宋_GBK" w:hAnsi="Times New Roman" w:cs="Times New Roman"/>
                <w:snapToGrid w:val="0"/>
                <w:color w:val="000000"/>
                <w:sz w:val="18"/>
                <w:szCs w:val="18"/>
              </w:rPr>
              <w:t xml:space="preserve">, </w:t>
            </w:r>
          </w:p>
          <w:p w14:paraId="7B5D0FAD" w14:textId="77777777" w:rsidR="00072646" w:rsidRPr="00E2046C" w:rsidRDefault="00072646" w:rsidP="00072646">
            <w:pPr>
              <w:adjustRightInd w:val="0"/>
              <w:snapToGrid w:val="0"/>
              <w:spacing w:line="320" w:lineRule="exact"/>
              <w:jc w:val="center"/>
              <w:outlineLvl w:val="1"/>
              <w:rPr>
                <w:rFonts w:ascii="Times New Roman" w:eastAsia="方正仿宋_GBK" w:hAnsi="Times New Roman" w:cs="Times New Roman"/>
                <w:snapToGrid w:val="0"/>
                <w:color w:val="000000"/>
                <w:sz w:val="18"/>
                <w:szCs w:val="18"/>
              </w:rPr>
            </w:pPr>
            <w:r w:rsidRPr="00E2046C">
              <w:rPr>
                <w:rFonts w:ascii="Times New Roman" w:eastAsia="方正仿宋_GBK" w:hAnsi="Times New Roman" w:cs="Times New Roman"/>
                <w:snapToGrid w:val="0"/>
                <w:color w:val="000000"/>
                <w:sz w:val="18"/>
                <w:szCs w:val="18"/>
              </w:rPr>
              <w:t>Si-Yu Pei</w:t>
            </w:r>
            <w:r>
              <w:rPr>
                <w:rFonts w:ascii="Times New Roman" w:eastAsia="方正仿宋_GBK" w:hAnsi="Times New Roman" w:cs="Times New Roman" w:hint="eastAsia"/>
                <w:snapToGrid w:val="0"/>
                <w:color w:val="000000"/>
                <w:sz w:val="18"/>
                <w:szCs w:val="18"/>
              </w:rPr>
              <w:t>（裴思玉）</w:t>
            </w:r>
            <w:r w:rsidRPr="00E2046C">
              <w:rPr>
                <w:rFonts w:ascii="Times New Roman" w:eastAsia="方正仿宋_GBK" w:hAnsi="Times New Roman" w:cs="Times New Roman"/>
                <w:snapToGrid w:val="0"/>
                <w:color w:val="000000"/>
                <w:sz w:val="18"/>
                <w:szCs w:val="18"/>
              </w:rPr>
              <w:t xml:space="preserve"> </w:t>
            </w:r>
          </w:p>
          <w:p w14:paraId="3C2F4886" w14:textId="77777777" w:rsidR="00072646" w:rsidRPr="00E2046C" w:rsidRDefault="00072646" w:rsidP="00072646">
            <w:pPr>
              <w:adjustRightInd w:val="0"/>
              <w:snapToGrid w:val="0"/>
              <w:spacing w:line="320" w:lineRule="exact"/>
              <w:jc w:val="center"/>
              <w:outlineLvl w:val="1"/>
              <w:rPr>
                <w:rFonts w:ascii="Times New Roman" w:eastAsia="方正仿宋_GBK" w:hAnsi="Times New Roman" w:cs="Times New Roman"/>
                <w:snapToGrid w:val="0"/>
                <w:color w:val="000000"/>
                <w:sz w:val="18"/>
                <w:szCs w:val="18"/>
              </w:rPr>
            </w:pPr>
            <w:r w:rsidRPr="00E2046C">
              <w:rPr>
                <w:rFonts w:ascii="Times New Roman" w:eastAsia="方正仿宋_GBK" w:hAnsi="Times New Roman" w:cs="Times New Roman"/>
                <w:snapToGrid w:val="0"/>
                <w:color w:val="000000"/>
                <w:sz w:val="18"/>
                <w:szCs w:val="18"/>
              </w:rPr>
              <w:t xml:space="preserve">, </w:t>
            </w:r>
          </w:p>
          <w:p w14:paraId="7CFE0D13" w14:textId="05FD9AB7" w:rsidR="00072646" w:rsidRPr="00E2046C" w:rsidRDefault="00072646" w:rsidP="00072646">
            <w:pPr>
              <w:adjustRightInd w:val="0"/>
              <w:snapToGrid w:val="0"/>
              <w:spacing w:line="320" w:lineRule="exact"/>
              <w:jc w:val="center"/>
              <w:outlineLvl w:val="1"/>
              <w:rPr>
                <w:rFonts w:ascii="Times New Roman" w:eastAsia="方正仿宋_GBK" w:hAnsi="Times New Roman" w:cs="Times New Roman"/>
                <w:snapToGrid w:val="0"/>
                <w:color w:val="000000"/>
                <w:sz w:val="18"/>
                <w:szCs w:val="18"/>
              </w:rPr>
            </w:pPr>
            <w:r w:rsidRPr="00E2046C">
              <w:rPr>
                <w:rFonts w:ascii="Times New Roman" w:eastAsia="方正仿宋_GBK" w:hAnsi="Times New Roman" w:cs="Times New Roman"/>
                <w:snapToGrid w:val="0"/>
                <w:color w:val="000000"/>
                <w:sz w:val="18"/>
                <w:szCs w:val="18"/>
              </w:rPr>
              <w:t>Man-Man Ning</w:t>
            </w:r>
            <w:r w:rsidR="00550E14">
              <w:rPr>
                <w:rFonts w:ascii="Times New Roman" w:eastAsia="方正仿宋_GBK" w:hAnsi="Times New Roman" w:cs="Times New Roman" w:hint="eastAsia"/>
                <w:snapToGrid w:val="0"/>
                <w:color w:val="000000"/>
                <w:sz w:val="18"/>
                <w:szCs w:val="18"/>
              </w:rPr>
              <w:t xml:space="preserve"> </w:t>
            </w:r>
            <w:r w:rsidR="00550E14">
              <w:rPr>
                <w:rFonts w:ascii="Times New Roman" w:eastAsia="方正仿宋_GBK" w:hAnsi="Times New Roman" w:cs="Times New Roman" w:hint="eastAsia"/>
                <w:snapToGrid w:val="0"/>
                <w:color w:val="000000"/>
                <w:sz w:val="18"/>
                <w:szCs w:val="18"/>
              </w:rPr>
              <w:t>（</w:t>
            </w:r>
            <w:r w:rsidR="00550E14" w:rsidRPr="00550E14">
              <w:rPr>
                <w:rFonts w:ascii="Times New Roman" w:eastAsia="方正仿宋_GBK" w:hAnsi="Times New Roman" w:cs="Times New Roman" w:hint="eastAsia"/>
                <w:snapToGrid w:val="0"/>
                <w:color w:val="000000"/>
                <w:sz w:val="18"/>
                <w:szCs w:val="18"/>
              </w:rPr>
              <w:t>宁曼曼</w:t>
            </w:r>
            <w:r w:rsidR="00550E14">
              <w:rPr>
                <w:rFonts w:ascii="Times New Roman" w:eastAsia="方正仿宋_GBK" w:hAnsi="Times New Roman" w:cs="Times New Roman" w:hint="eastAsia"/>
                <w:snapToGrid w:val="0"/>
                <w:color w:val="000000"/>
                <w:sz w:val="18"/>
                <w:szCs w:val="18"/>
              </w:rPr>
              <w:t>）</w:t>
            </w:r>
            <w:r w:rsidRPr="00E2046C">
              <w:rPr>
                <w:rFonts w:ascii="Times New Roman" w:eastAsia="方正仿宋_GBK" w:hAnsi="Times New Roman" w:cs="Times New Roman"/>
                <w:snapToGrid w:val="0"/>
                <w:color w:val="000000"/>
                <w:sz w:val="18"/>
                <w:szCs w:val="18"/>
              </w:rPr>
              <w:t xml:space="preserve"> </w:t>
            </w:r>
          </w:p>
          <w:p w14:paraId="39488E49" w14:textId="77777777" w:rsidR="00072646" w:rsidRPr="00E2046C" w:rsidRDefault="00072646" w:rsidP="00072646">
            <w:pPr>
              <w:adjustRightInd w:val="0"/>
              <w:snapToGrid w:val="0"/>
              <w:spacing w:line="320" w:lineRule="exact"/>
              <w:jc w:val="center"/>
              <w:outlineLvl w:val="1"/>
              <w:rPr>
                <w:rFonts w:ascii="Times New Roman" w:eastAsia="方正仿宋_GBK" w:hAnsi="Times New Roman" w:cs="Times New Roman"/>
                <w:snapToGrid w:val="0"/>
                <w:color w:val="000000"/>
                <w:sz w:val="18"/>
                <w:szCs w:val="18"/>
              </w:rPr>
            </w:pPr>
            <w:r w:rsidRPr="00E2046C">
              <w:rPr>
                <w:rFonts w:ascii="Times New Roman" w:eastAsia="方正仿宋_GBK" w:hAnsi="Times New Roman" w:cs="Times New Roman"/>
                <w:snapToGrid w:val="0"/>
                <w:color w:val="000000"/>
                <w:sz w:val="18"/>
                <w:szCs w:val="18"/>
              </w:rPr>
              <w:t xml:space="preserve">, </w:t>
            </w:r>
          </w:p>
          <w:p w14:paraId="729E39BD" w14:textId="2F874E14" w:rsidR="00072646" w:rsidRDefault="00072646" w:rsidP="00072646">
            <w:pPr>
              <w:adjustRightInd w:val="0"/>
              <w:snapToGrid w:val="0"/>
              <w:spacing w:line="320" w:lineRule="exact"/>
              <w:jc w:val="center"/>
              <w:outlineLvl w:val="1"/>
              <w:rPr>
                <w:rFonts w:ascii="Times New Roman"/>
                <w:snapToGrid w:val="0"/>
                <w:sz w:val="18"/>
                <w:szCs w:val="18"/>
              </w:rPr>
            </w:pPr>
            <w:r w:rsidRPr="0016555F">
              <w:rPr>
                <w:rFonts w:ascii="Times New Roman"/>
                <w:sz w:val="18"/>
                <w:szCs w:val="18"/>
              </w:rPr>
              <w:t>Shao-Qing Tang</w:t>
            </w:r>
            <w:r w:rsidRPr="0016555F">
              <w:rPr>
                <w:rFonts w:ascii="Times New Roman" w:hint="eastAsia"/>
                <w:sz w:val="18"/>
                <w:szCs w:val="18"/>
              </w:rPr>
              <w:t>（唐绍清）</w:t>
            </w:r>
          </w:p>
        </w:tc>
        <w:tc>
          <w:tcPr>
            <w:tcW w:w="5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598498" w14:textId="74CB1AA5" w:rsidR="00072646" w:rsidRDefault="00072646" w:rsidP="00072646">
            <w:pPr>
              <w:adjustRightInd w:val="0"/>
              <w:snapToGrid w:val="0"/>
              <w:spacing w:line="320" w:lineRule="exact"/>
              <w:jc w:val="center"/>
              <w:outlineLvl w:val="1"/>
              <w:rPr>
                <w:rFonts w:ascii="Times New Roman"/>
                <w:snapToGrid w:val="0"/>
                <w:sz w:val="18"/>
                <w:szCs w:val="18"/>
              </w:rPr>
            </w:pPr>
            <w:r w:rsidRPr="00E43360">
              <w:rPr>
                <w:rFonts w:ascii="Times New Roman" w:eastAsia="方正仿宋_GBK" w:hAnsi="Times New Roman" w:cs="Times New Roman"/>
                <w:snapToGrid w:val="0"/>
                <w:color w:val="000000"/>
                <w:sz w:val="18"/>
                <w:szCs w:val="18"/>
              </w:rPr>
              <w:lastRenderedPageBreak/>
              <w:t xml:space="preserve">Guangxi </w:t>
            </w:r>
            <w:r w:rsidRPr="00E43360">
              <w:rPr>
                <w:rFonts w:ascii="Times New Roman" w:eastAsia="方正仿宋_GBK" w:hAnsi="Times New Roman" w:cs="Times New Roman"/>
                <w:snapToGrid w:val="0"/>
                <w:color w:val="000000"/>
                <w:sz w:val="18"/>
                <w:szCs w:val="18"/>
              </w:rPr>
              <w:lastRenderedPageBreak/>
              <w:t>Normal University</w:t>
            </w:r>
            <w:r>
              <w:rPr>
                <w:rFonts w:ascii="Times New Roman" w:eastAsia="方正仿宋_GBK" w:hAnsi="Times New Roman" w:cs="Times New Roman" w:hint="eastAsia"/>
                <w:snapToGrid w:val="0"/>
                <w:color w:val="000000"/>
                <w:sz w:val="18"/>
                <w:szCs w:val="18"/>
              </w:rPr>
              <w:t>（广西师范大学），</w:t>
            </w:r>
            <w:r w:rsidRPr="00E2046C">
              <w:rPr>
                <w:rFonts w:ascii="Times New Roman" w:eastAsia="方正仿宋_GBK" w:hAnsi="Times New Roman" w:cs="Times New Roman"/>
                <w:snapToGrid w:val="0"/>
                <w:color w:val="000000"/>
                <w:sz w:val="18"/>
                <w:szCs w:val="18"/>
              </w:rPr>
              <w:t>Longtan Nature Reserve Management Center, Hechi, China</w:t>
            </w:r>
            <w:r>
              <w:rPr>
                <w:rFonts w:ascii="Times New Roman" w:eastAsia="方正仿宋_GBK" w:hAnsi="Times New Roman" w:cs="Times New Roman" w:hint="eastAsia"/>
                <w:snapToGrid w:val="0"/>
                <w:color w:val="000000"/>
                <w:sz w:val="18"/>
                <w:szCs w:val="18"/>
              </w:rPr>
              <w:t>（</w:t>
            </w:r>
            <w:r w:rsidRPr="00E2046C">
              <w:rPr>
                <w:rFonts w:ascii="Times New Roman" w:eastAsia="方正仿宋_GBK" w:hAnsi="Times New Roman" w:cs="Times New Roman" w:hint="eastAsia"/>
                <w:snapToGrid w:val="0"/>
                <w:color w:val="000000"/>
                <w:sz w:val="18"/>
                <w:szCs w:val="18"/>
              </w:rPr>
              <w:t>广西龙滩自治区级自然保护区</w:t>
            </w:r>
            <w:r>
              <w:rPr>
                <w:rFonts w:ascii="Times New Roman" w:eastAsia="方正仿宋_GBK" w:hAnsi="Times New Roman" w:cs="Times New Roman" w:hint="eastAsia"/>
                <w:snapToGrid w:val="0"/>
                <w:color w:val="000000"/>
                <w:sz w:val="18"/>
                <w:szCs w:val="18"/>
              </w:rPr>
              <w:t>）</w:t>
            </w:r>
          </w:p>
        </w:tc>
        <w:tc>
          <w:tcPr>
            <w:tcW w:w="8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7171A7" w14:textId="4BD27D66"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lastRenderedPageBreak/>
              <w:t>是</w:t>
            </w:r>
          </w:p>
        </w:tc>
        <w:tc>
          <w:tcPr>
            <w:tcW w:w="5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669172" w14:textId="3B5757F4" w:rsidR="00072646" w:rsidRDefault="00072646" w:rsidP="00072646">
            <w:pPr>
              <w:adjustRightInd w:val="0"/>
              <w:snapToGrid w:val="0"/>
              <w:spacing w:line="320" w:lineRule="exact"/>
              <w:jc w:val="center"/>
              <w:outlineLvl w:val="1"/>
              <w:rPr>
                <w:rFonts w:ascii="Times New Roman"/>
                <w:snapToGrid w:val="0"/>
                <w:sz w:val="18"/>
                <w:szCs w:val="18"/>
              </w:rPr>
            </w:pPr>
            <w:r w:rsidRPr="00E2046C">
              <w:rPr>
                <w:rFonts w:ascii="Times New Roman" w:eastAsia="方正仿宋_GBK" w:hAnsi="Times New Roman" w:cs="Times New Roman"/>
                <w:snapToGrid w:val="0"/>
                <w:color w:val="000000"/>
                <w:sz w:val="18"/>
                <w:szCs w:val="18"/>
              </w:rPr>
              <w:t>Plant Divers</w:t>
            </w:r>
            <w:r w:rsidRPr="00E2046C">
              <w:rPr>
                <w:rFonts w:ascii="Times New Roman" w:eastAsia="方正仿宋_GBK" w:hAnsi="Times New Roman" w:cs="Times New Roman"/>
                <w:snapToGrid w:val="0"/>
                <w:color w:val="000000"/>
                <w:sz w:val="18"/>
                <w:szCs w:val="18"/>
              </w:rPr>
              <w:lastRenderedPageBreak/>
              <w:t>ity</w:t>
            </w:r>
          </w:p>
        </w:tc>
        <w:tc>
          <w:tcPr>
            <w:tcW w:w="6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D158A8" w14:textId="20D5FAEB" w:rsidR="00072646" w:rsidRDefault="00072646" w:rsidP="00072646">
            <w:pPr>
              <w:adjustRightInd w:val="0"/>
              <w:snapToGrid w:val="0"/>
              <w:spacing w:line="320" w:lineRule="exact"/>
              <w:jc w:val="center"/>
              <w:outlineLvl w:val="1"/>
              <w:rPr>
                <w:rFonts w:ascii="Times New Roman"/>
                <w:snapToGrid w:val="0"/>
                <w:sz w:val="18"/>
                <w:szCs w:val="18"/>
              </w:rPr>
            </w:pPr>
            <w:r w:rsidRPr="0016555F">
              <w:rPr>
                <w:rFonts w:ascii="Times New Roman"/>
                <w:sz w:val="18"/>
                <w:szCs w:val="18"/>
              </w:rPr>
              <w:lastRenderedPageBreak/>
              <w:t xml:space="preserve">Shao-Qing </w:t>
            </w:r>
            <w:r w:rsidRPr="0016555F">
              <w:rPr>
                <w:rFonts w:ascii="Times New Roman"/>
                <w:sz w:val="18"/>
                <w:szCs w:val="18"/>
              </w:rPr>
              <w:lastRenderedPageBreak/>
              <w:t>Tang</w:t>
            </w:r>
            <w:r w:rsidRPr="0016555F">
              <w:rPr>
                <w:rFonts w:ascii="Times New Roman" w:hint="eastAsia"/>
                <w:sz w:val="18"/>
                <w:szCs w:val="18"/>
              </w:rPr>
              <w:t>（唐绍清）</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37E62E" w14:textId="4C07C397"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lastRenderedPageBreak/>
              <w:t>27</w:t>
            </w:r>
          </w:p>
        </w:tc>
        <w:tc>
          <w:tcPr>
            <w:tcW w:w="7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59A5A2" w14:textId="60E756DD"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SCI-E, CNKI</w:t>
            </w:r>
          </w:p>
        </w:tc>
        <w:tc>
          <w:tcPr>
            <w:tcW w:w="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34F232" w14:textId="25FC426A"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26E40EEB" w14:textId="598CA616"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1-4</w:t>
            </w:r>
          </w:p>
        </w:tc>
      </w:tr>
      <w:tr w:rsidR="00072646" w14:paraId="0C40A4F9" w14:textId="77777777">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2C863E21" w14:textId="1E318C00"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5</w:t>
            </w:r>
          </w:p>
        </w:tc>
        <w:tc>
          <w:tcPr>
            <w:tcW w:w="6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A9E637" w14:textId="6DD497A4"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论文</w:t>
            </w:r>
          </w:p>
        </w:tc>
        <w:tc>
          <w:tcPr>
            <w:tcW w:w="6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C19748" w14:textId="0FCA5EE6" w:rsidR="00072646" w:rsidRDefault="00072646" w:rsidP="00072646">
            <w:pPr>
              <w:adjustRightInd w:val="0"/>
              <w:snapToGrid w:val="0"/>
              <w:spacing w:line="320" w:lineRule="exact"/>
              <w:jc w:val="center"/>
              <w:outlineLvl w:val="1"/>
              <w:rPr>
                <w:rFonts w:ascii="Times New Roman"/>
                <w:snapToGrid w:val="0"/>
                <w:sz w:val="18"/>
                <w:szCs w:val="18"/>
              </w:rPr>
            </w:pPr>
            <w:r w:rsidRPr="00F75039">
              <w:rPr>
                <w:rFonts w:ascii="Times New Roman" w:eastAsia="方正仿宋_GBK" w:hAnsi="Times New Roman" w:cs="Times New Roman" w:hint="eastAsia"/>
                <w:snapToGrid w:val="0"/>
                <w:color w:val="000000"/>
                <w:sz w:val="18"/>
                <w:szCs w:val="18"/>
              </w:rPr>
              <w:t>金花茶遗传多样性的</w:t>
            </w:r>
            <w:r w:rsidRPr="00F75039">
              <w:rPr>
                <w:rFonts w:ascii="Times New Roman" w:eastAsia="方正仿宋_GBK" w:hAnsi="Times New Roman" w:cs="Times New Roman"/>
                <w:snapToGrid w:val="0"/>
                <w:color w:val="000000"/>
                <w:sz w:val="18"/>
                <w:szCs w:val="18"/>
              </w:rPr>
              <w:t>ISSR</w:t>
            </w:r>
            <w:r w:rsidRPr="00F75039">
              <w:rPr>
                <w:rFonts w:ascii="Times New Roman" w:eastAsia="方正仿宋_GBK" w:hAnsi="Times New Roman" w:cs="Times New Roman"/>
                <w:snapToGrid w:val="0"/>
                <w:color w:val="000000"/>
                <w:sz w:val="18"/>
                <w:szCs w:val="18"/>
              </w:rPr>
              <w:t>分析</w:t>
            </w:r>
          </w:p>
        </w:tc>
        <w:tc>
          <w:tcPr>
            <w:tcW w:w="7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0F3A93" w14:textId="61A75BD2" w:rsidR="00072646" w:rsidRDefault="00072646" w:rsidP="00072646">
            <w:pPr>
              <w:adjustRightInd w:val="0"/>
              <w:snapToGrid w:val="0"/>
              <w:spacing w:line="320" w:lineRule="exact"/>
              <w:jc w:val="center"/>
              <w:outlineLvl w:val="1"/>
              <w:rPr>
                <w:rFonts w:ascii="Times New Roman"/>
                <w:snapToGrid w:val="0"/>
                <w:sz w:val="18"/>
                <w:szCs w:val="18"/>
              </w:rPr>
            </w:pPr>
            <w:r w:rsidRPr="00F75039">
              <w:rPr>
                <w:rFonts w:ascii="Times New Roman" w:eastAsia="方正仿宋_GBK" w:hAnsi="Times New Roman" w:cs="Times New Roman"/>
                <w:snapToGrid w:val="0"/>
                <w:color w:val="000000"/>
                <w:sz w:val="18"/>
                <w:szCs w:val="18"/>
              </w:rPr>
              <w:t>2005, 23(1): 20-26</w:t>
            </w:r>
          </w:p>
        </w:tc>
        <w:tc>
          <w:tcPr>
            <w:tcW w:w="4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6B3D58" w14:textId="6C7A5EF4"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2005</w:t>
            </w:r>
          </w:p>
        </w:tc>
        <w:tc>
          <w:tcPr>
            <w:tcW w:w="59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F5BA25" w14:textId="2D99A469" w:rsidR="00072646" w:rsidRDefault="00072646" w:rsidP="00072646">
            <w:pPr>
              <w:adjustRightInd w:val="0"/>
              <w:snapToGrid w:val="0"/>
              <w:spacing w:line="320" w:lineRule="exact"/>
              <w:jc w:val="center"/>
              <w:outlineLvl w:val="1"/>
              <w:rPr>
                <w:rFonts w:ascii="Times New Roman"/>
                <w:snapToGrid w:val="0"/>
                <w:sz w:val="18"/>
                <w:szCs w:val="18"/>
              </w:rPr>
            </w:pPr>
            <w:r w:rsidRPr="00F75039">
              <w:rPr>
                <w:rFonts w:ascii="Times New Roman" w:eastAsia="方正仿宋_GBK" w:hAnsi="Times New Roman" w:cs="Times New Roman" w:hint="eastAsia"/>
                <w:snapToGrid w:val="0"/>
                <w:color w:val="000000"/>
                <w:sz w:val="18"/>
                <w:szCs w:val="18"/>
              </w:rPr>
              <w:t>宾晓芸，</w:t>
            </w:r>
            <w:r w:rsidRPr="00F75039">
              <w:rPr>
                <w:rFonts w:ascii="Times New Roman" w:eastAsia="方正仿宋_GBK" w:hAnsi="Times New Roman" w:cs="Times New Roman"/>
                <w:snapToGrid w:val="0"/>
                <w:color w:val="000000"/>
                <w:sz w:val="18"/>
                <w:szCs w:val="18"/>
              </w:rPr>
              <w:t xml:space="preserve"> </w:t>
            </w:r>
            <w:r w:rsidRPr="00F75039">
              <w:rPr>
                <w:rFonts w:ascii="Times New Roman" w:eastAsia="方正仿宋_GBK" w:hAnsi="Times New Roman" w:cs="Times New Roman"/>
                <w:snapToGrid w:val="0"/>
                <w:color w:val="000000"/>
                <w:sz w:val="18"/>
                <w:szCs w:val="18"/>
              </w:rPr>
              <w:t>唐绍清，</w:t>
            </w:r>
            <w:r w:rsidRPr="00F75039">
              <w:rPr>
                <w:rFonts w:ascii="Times New Roman" w:eastAsia="方正仿宋_GBK" w:hAnsi="Times New Roman" w:cs="Times New Roman"/>
                <w:snapToGrid w:val="0"/>
                <w:color w:val="000000"/>
                <w:sz w:val="18"/>
                <w:szCs w:val="18"/>
              </w:rPr>
              <w:t xml:space="preserve"> </w:t>
            </w:r>
            <w:r w:rsidRPr="00F75039">
              <w:rPr>
                <w:rFonts w:ascii="Times New Roman" w:eastAsia="方正仿宋_GBK" w:hAnsi="Times New Roman" w:cs="Times New Roman"/>
                <w:snapToGrid w:val="0"/>
                <w:color w:val="000000"/>
                <w:sz w:val="18"/>
                <w:szCs w:val="18"/>
              </w:rPr>
              <w:t>周俊亚，</w:t>
            </w:r>
            <w:r w:rsidRPr="00F75039">
              <w:rPr>
                <w:rFonts w:ascii="Times New Roman" w:eastAsia="方正仿宋_GBK" w:hAnsi="Times New Roman" w:cs="Times New Roman"/>
                <w:snapToGrid w:val="0"/>
                <w:color w:val="000000"/>
                <w:sz w:val="18"/>
                <w:szCs w:val="18"/>
              </w:rPr>
              <w:t xml:space="preserve"> </w:t>
            </w:r>
            <w:r w:rsidRPr="00F75039">
              <w:rPr>
                <w:rFonts w:ascii="Times New Roman" w:eastAsia="方正仿宋_GBK" w:hAnsi="Times New Roman" w:cs="Times New Roman"/>
                <w:snapToGrid w:val="0"/>
                <w:color w:val="000000"/>
                <w:sz w:val="18"/>
                <w:szCs w:val="18"/>
              </w:rPr>
              <w:t>宋洪涛，</w:t>
            </w:r>
            <w:r w:rsidRPr="00F75039">
              <w:rPr>
                <w:rFonts w:ascii="Times New Roman" w:eastAsia="方正仿宋_GBK" w:hAnsi="Times New Roman" w:cs="Times New Roman"/>
                <w:snapToGrid w:val="0"/>
                <w:color w:val="000000"/>
                <w:sz w:val="18"/>
                <w:szCs w:val="18"/>
              </w:rPr>
              <w:t xml:space="preserve"> </w:t>
            </w:r>
            <w:r w:rsidRPr="00F75039">
              <w:rPr>
                <w:rFonts w:ascii="Times New Roman" w:eastAsia="方正仿宋_GBK" w:hAnsi="Times New Roman" w:cs="Times New Roman"/>
                <w:snapToGrid w:val="0"/>
                <w:color w:val="000000"/>
                <w:sz w:val="18"/>
                <w:szCs w:val="18"/>
              </w:rPr>
              <w:t>黎尊谊</w:t>
            </w:r>
          </w:p>
        </w:tc>
        <w:tc>
          <w:tcPr>
            <w:tcW w:w="5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D1AC58" w14:textId="505B593D"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广西师范大学，</w:t>
            </w:r>
            <w:r w:rsidR="001F4BFF" w:rsidRPr="001F4BFF">
              <w:rPr>
                <w:rFonts w:ascii="Times New Roman" w:eastAsia="方正仿宋_GBK" w:hAnsi="Times New Roman" w:cs="Times New Roman" w:hint="eastAsia"/>
                <w:snapToGrid w:val="0"/>
                <w:color w:val="000000"/>
                <w:sz w:val="18"/>
                <w:szCs w:val="18"/>
              </w:rPr>
              <w:t>防城金花茶自然保护区管理处</w:t>
            </w:r>
          </w:p>
        </w:tc>
        <w:tc>
          <w:tcPr>
            <w:tcW w:w="8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CBE8B2" w14:textId="00E1472E"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t>是</w:t>
            </w:r>
          </w:p>
        </w:tc>
        <w:tc>
          <w:tcPr>
            <w:tcW w:w="5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B70543" w14:textId="776B4833"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武汉植物</w:t>
            </w:r>
            <w:r w:rsidR="00BF0715">
              <w:rPr>
                <w:rFonts w:ascii="Times New Roman" w:eastAsia="方正仿宋_GBK" w:hAnsi="Times New Roman" w:cs="Times New Roman" w:hint="eastAsia"/>
                <w:snapToGrid w:val="0"/>
                <w:color w:val="000000"/>
                <w:sz w:val="18"/>
                <w:szCs w:val="18"/>
              </w:rPr>
              <w:t>学</w:t>
            </w:r>
            <w:r>
              <w:rPr>
                <w:rFonts w:ascii="Times New Roman" w:eastAsia="方正仿宋_GBK" w:hAnsi="Times New Roman" w:cs="Times New Roman" w:hint="eastAsia"/>
                <w:snapToGrid w:val="0"/>
                <w:color w:val="000000"/>
                <w:sz w:val="18"/>
                <w:szCs w:val="18"/>
              </w:rPr>
              <w:t>研究</w:t>
            </w:r>
          </w:p>
        </w:tc>
        <w:tc>
          <w:tcPr>
            <w:tcW w:w="6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A2DF26" w14:textId="57A6AB7A"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唐绍清</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5C981F" w14:textId="300D5757"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127</w:t>
            </w:r>
          </w:p>
        </w:tc>
        <w:tc>
          <w:tcPr>
            <w:tcW w:w="7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DE5795" w14:textId="0ADC6D4A"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SCI-E, CNKI</w:t>
            </w:r>
          </w:p>
        </w:tc>
        <w:tc>
          <w:tcPr>
            <w:tcW w:w="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AC2EA7" w14:textId="45596AB4"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04EAB2A8" w14:textId="125F456C"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1-5</w:t>
            </w:r>
          </w:p>
        </w:tc>
      </w:tr>
      <w:tr w:rsidR="00072646" w14:paraId="416B092D" w14:textId="77777777">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1F7A4361" w14:textId="67FFE5D4"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6</w:t>
            </w:r>
          </w:p>
        </w:tc>
        <w:tc>
          <w:tcPr>
            <w:tcW w:w="6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5DCC0F" w14:textId="5F20D878"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论文</w:t>
            </w:r>
          </w:p>
        </w:tc>
        <w:tc>
          <w:tcPr>
            <w:tcW w:w="6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3CBBE1" w14:textId="0A1D675D" w:rsidR="00072646" w:rsidRDefault="00072646" w:rsidP="00072646">
            <w:pPr>
              <w:adjustRightInd w:val="0"/>
              <w:snapToGrid w:val="0"/>
              <w:spacing w:line="320" w:lineRule="exact"/>
              <w:jc w:val="center"/>
              <w:outlineLvl w:val="1"/>
              <w:rPr>
                <w:rFonts w:ascii="Times New Roman"/>
                <w:snapToGrid w:val="0"/>
                <w:sz w:val="18"/>
                <w:szCs w:val="18"/>
              </w:rPr>
            </w:pPr>
            <w:r w:rsidRPr="00E02E4F">
              <w:rPr>
                <w:rFonts w:ascii="Times New Roman" w:eastAsia="方正仿宋_GBK" w:hAnsi="Times New Roman" w:cs="Times New Roman"/>
                <w:snapToGrid w:val="0"/>
                <w:color w:val="000000"/>
                <w:sz w:val="18"/>
                <w:szCs w:val="18"/>
              </w:rPr>
              <w:t>Population genetic structur</w:t>
            </w:r>
            <w:r w:rsidRPr="00E02E4F">
              <w:rPr>
                <w:rFonts w:ascii="Times New Roman" w:eastAsia="方正仿宋_GBK" w:hAnsi="Times New Roman" w:cs="Times New Roman"/>
                <w:snapToGrid w:val="0"/>
                <w:color w:val="000000"/>
                <w:sz w:val="18"/>
                <w:szCs w:val="18"/>
              </w:rPr>
              <w:lastRenderedPageBreak/>
              <w:t>e and phylogeography of Camellia flavida (Theaceae) based on chloroplast and nuclear DNA sequences</w:t>
            </w:r>
          </w:p>
        </w:tc>
        <w:tc>
          <w:tcPr>
            <w:tcW w:w="7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61E87C" w14:textId="25130040" w:rsidR="00072646" w:rsidRDefault="00072646" w:rsidP="00072646">
            <w:pPr>
              <w:adjustRightInd w:val="0"/>
              <w:snapToGrid w:val="0"/>
              <w:spacing w:line="320" w:lineRule="exact"/>
              <w:jc w:val="center"/>
              <w:outlineLvl w:val="1"/>
              <w:rPr>
                <w:rFonts w:ascii="Times New Roman"/>
                <w:snapToGrid w:val="0"/>
                <w:sz w:val="18"/>
                <w:szCs w:val="18"/>
              </w:rPr>
            </w:pPr>
            <w:r w:rsidRPr="00E02E4F">
              <w:rPr>
                <w:rFonts w:ascii="Times New Roman" w:eastAsia="方正仿宋_GBK" w:hAnsi="Times New Roman" w:cs="Times New Roman"/>
                <w:snapToGrid w:val="0"/>
                <w:color w:val="000000"/>
                <w:sz w:val="18"/>
                <w:szCs w:val="18"/>
              </w:rPr>
              <w:lastRenderedPageBreak/>
              <w:t>2017, 8: 718</w:t>
            </w:r>
          </w:p>
        </w:tc>
        <w:tc>
          <w:tcPr>
            <w:tcW w:w="4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A305CF" w14:textId="64FD6A32"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2017-5-19</w:t>
            </w:r>
          </w:p>
        </w:tc>
        <w:tc>
          <w:tcPr>
            <w:tcW w:w="59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3D37BD" w14:textId="68DFDCEC" w:rsidR="00072646" w:rsidRDefault="00072646" w:rsidP="00072646">
            <w:pPr>
              <w:adjustRightInd w:val="0"/>
              <w:snapToGrid w:val="0"/>
              <w:spacing w:line="320" w:lineRule="exact"/>
              <w:jc w:val="center"/>
              <w:outlineLvl w:val="1"/>
              <w:rPr>
                <w:rFonts w:ascii="Times New Roman"/>
                <w:snapToGrid w:val="0"/>
                <w:sz w:val="18"/>
                <w:szCs w:val="18"/>
              </w:rPr>
            </w:pPr>
            <w:r w:rsidRPr="0016555F">
              <w:rPr>
                <w:rFonts w:ascii="Times New Roman"/>
                <w:sz w:val="18"/>
                <w:szCs w:val="18"/>
              </w:rPr>
              <w:t>Su-Juan Wei</w:t>
            </w:r>
            <w:r w:rsidRPr="0016555F">
              <w:rPr>
                <w:rFonts w:ascii="Times New Roman" w:hint="eastAsia"/>
                <w:sz w:val="18"/>
                <w:szCs w:val="18"/>
              </w:rPr>
              <w:t>（韦素娟）</w:t>
            </w:r>
            <w:r w:rsidRPr="006D1A77">
              <w:rPr>
                <w:rFonts w:ascii="Times New Roman" w:eastAsia="方正仿宋_GBK" w:hAnsi="Times New Roman" w:cs="Times New Roman"/>
                <w:snapToGrid w:val="0"/>
                <w:color w:val="000000"/>
                <w:sz w:val="18"/>
                <w:szCs w:val="18"/>
              </w:rPr>
              <w:t xml:space="preserve"> , </w:t>
            </w:r>
            <w:r w:rsidRPr="006D1A77">
              <w:rPr>
                <w:rFonts w:ascii="Times New Roman" w:eastAsia="方正仿宋_GBK" w:hAnsi="Times New Roman" w:cs="Times New Roman"/>
                <w:snapToGrid w:val="0"/>
                <w:color w:val="000000"/>
                <w:sz w:val="18"/>
                <w:szCs w:val="18"/>
              </w:rPr>
              <w:lastRenderedPageBreak/>
              <w:t>Yong-Bin Lu</w:t>
            </w:r>
            <w:r>
              <w:rPr>
                <w:rFonts w:ascii="Times New Roman" w:eastAsia="方正仿宋_GBK" w:hAnsi="Times New Roman" w:cs="Times New Roman" w:hint="eastAsia"/>
                <w:snapToGrid w:val="0"/>
                <w:color w:val="000000"/>
                <w:sz w:val="18"/>
                <w:szCs w:val="18"/>
              </w:rPr>
              <w:t>（卢永彬）</w:t>
            </w:r>
            <w:r w:rsidRPr="006D1A77">
              <w:rPr>
                <w:rFonts w:ascii="Times New Roman" w:eastAsia="方正仿宋_GBK" w:hAnsi="Times New Roman" w:cs="Times New Roman"/>
                <w:snapToGrid w:val="0"/>
                <w:color w:val="000000"/>
                <w:sz w:val="18"/>
                <w:szCs w:val="18"/>
              </w:rPr>
              <w:t>, Quan-Qing Ye</w:t>
            </w:r>
            <w:r>
              <w:rPr>
                <w:rFonts w:ascii="Times New Roman" w:eastAsia="方正仿宋_GBK" w:hAnsi="Times New Roman" w:cs="Times New Roman" w:hint="eastAsia"/>
                <w:snapToGrid w:val="0"/>
                <w:color w:val="000000"/>
                <w:sz w:val="18"/>
                <w:szCs w:val="18"/>
              </w:rPr>
              <w:t>（叶泉清）</w:t>
            </w:r>
            <w:r w:rsidRPr="006D1A77">
              <w:rPr>
                <w:rFonts w:ascii="Times New Roman" w:eastAsia="方正仿宋_GBK" w:hAnsi="Times New Roman" w:cs="Times New Roman"/>
                <w:snapToGrid w:val="0"/>
                <w:color w:val="000000"/>
                <w:sz w:val="18"/>
                <w:szCs w:val="18"/>
              </w:rPr>
              <w:t xml:space="preserve">, </w:t>
            </w:r>
            <w:r w:rsidRPr="0016555F">
              <w:rPr>
                <w:rFonts w:ascii="Times New Roman"/>
                <w:sz w:val="18"/>
                <w:szCs w:val="18"/>
              </w:rPr>
              <w:t>Shao-Qing Tang</w:t>
            </w:r>
            <w:r w:rsidRPr="0016555F">
              <w:rPr>
                <w:rFonts w:ascii="Times New Roman" w:hint="eastAsia"/>
                <w:sz w:val="18"/>
                <w:szCs w:val="18"/>
              </w:rPr>
              <w:t>（唐绍清）</w:t>
            </w:r>
          </w:p>
        </w:tc>
        <w:tc>
          <w:tcPr>
            <w:tcW w:w="5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CB9A2D" w14:textId="6F2B44FD" w:rsidR="00072646" w:rsidRDefault="00072646" w:rsidP="00072646">
            <w:pPr>
              <w:adjustRightInd w:val="0"/>
              <w:snapToGrid w:val="0"/>
              <w:spacing w:line="320" w:lineRule="exact"/>
              <w:jc w:val="center"/>
              <w:outlineLvl w:val="1"/>
              <w:rPr>
                <w:rFonts w:ascii="Times New Roman"/>
                <w:snapToGrid w:val="0"/>
                <w:sz w:val="18"/>
                <w:szCs w:val="18"/>
              </w:rPr>
            </w:pPr>
            <w:r w:rsidRPr="00E43360">
              <w:rPr>
                <w:rFonts w:ascii="Times New Roman" w:eastAsia="方正仿宋_GBK" w:hAnsi="Times New Roman" w:cs="Times New Roman"/>
                <w:snapToGrid w:val="0"/>
                <w:color w:val="000000"/>
                <w:sz w:val="18"/>
                <w:szCs w:val="18"/>
              </w:rPr>
              <w:lastRenderedPageBreak/>
              <w:t xml:space="preserve">Guangxi Normal </w:t>
            </w:r>
            <w:r w:rsidRPr="00E43360">
              <w:rPr>
                <w:rFonts w:ascii="Times New Roman" w:eastAsia="方正仿宋_GBK" w:hAnsi="Times New Roman" w:cs="Times New Roman"/>
                <w:snapToGrid w:val="0"/>
                <w:color w:val="000000"/>
                <w:sz w:val="18"/>
                <w:szCs w:val="18"/>
              </w:rPr>
              <w:lastRenderedPageBreak/>
              <w:t>University</w:t>
            </w:r>
            <w:r>
              <w:rPr>
                <w:rFonts w:ascii="Times New Roman" w:eastAsia="方正仿宋_GBK" w:hAnsi="Times New Roman" w:cs="Times New Roman" w:hint="eastAsia"/>
                <w:snapToGrid w:val="0"/>
                <w:color w:val="000000"/>
                <w:sz w:val="18"/>
                <w:szCs w:val="18"/>
              </w:rPr>
              <w:t>（广西师范大学）</w:t>
            </w:r>
          </w:p>
        </w:tc>
        <w:tc>
          <w:tcPr>
            <w:tcW w:w="8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5A724A" w14:textId="76526A0C"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lastRenderedPageBreak/>
              <w:t>是</w:t>
            </w:r>
          </w:p>
        </w:tc>
        <w:tc>
          <w:tcPr>
            <w:tcW w:w="5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B7D89B" w14:textId="6BF70564" w:rsidR="00072646" w:rsidRDefault="00072646" w:rsidP="00072646">
            <w:pPr>
              <w:adjustRightInd w:val="0"/>
              <w:snapToGrid w:val="0"/>
              <w:spacing w:line="320" w:lineRule="exact"/>
              <w:jc w:val="center"/>
              <w:outlineLvl w:val="1"/>
              <w:rPr>
                <w:rFonts w:ascii="Times New Roman"/>
                <w:snapToGrid w:val="0"/>
                <w:sz w:val="18"/>
                <w:szCs w:val="18"/>
              </w:rPr>
            </w:pPr>
            <w:r w:rsidRPr="006D1A77">
              <w:rPr>
                <w:rFonts w:ascii="Times New Roman" w:eastAsia="方正仿宋_GBK" w:hAnsi="Times New Roman" w:cs="Times New Roman"/>
                <w:snapToGrid w:val="0"/>
                <w:color w:val="000000"/>
                <w:sz w:val="18"/>
                <w:szCs w:val="18"/>
              </w:rPr>
              <w:t>Front</w:t>
            </w:r>
            <w:r>
              <w:rPr>
                <w:rFonts w:ascii="Times New Roman" w:eastAsia="方正仿宋_GBK" w:hAnsi="Times New Roman" w:cs="Times New Roman" w:hint="eastAsia"/>
                <w:snapToGrid w:val="0"/>
                <w:color w:val="000000"/>
                <w:sz w:val="18"/>
                <w:szCs w:val="18"/>
              </w:rPr>
              <w:t>iers in</w:t>
            </w:r>
            <w:r w:rsidRPr="006D1A77">
              <w:rPr>
                <w:rFonts w:ascii="Times New Roman" w:eastAsia="方正仿宋_GBK" w:hAnsi="Times New Roman" w:cs="Times New Roman"/>
                <w:snapToGrid w:val="0"/>
                <w:color w:val="000000"/>
                <w:sz w:val="18"/>
                <w:szCs w:val="18"/>
              </w:rPr>
              <w:t xml:space="preserve"> Plant Sci</w:t>
            </w:r>
            <w:r>
              <w:rPr>
                <w:rFonts w:ascii="Times New Roman" w:eastAsia="方正仿宋_GBK" w:hAnsi="Times New Roman" w:cs="Times New Roman" w:hint="eastAsia"/>
                <w:snapToGrid w:val="0"/>
                <w:color w:val="000000"/>
                <w:sz w:val="18"/>
                <w:szCs w:val="18"/>
              </w:rPr>
              <w:t>enc</w:t>
            </w:r>
            <w:r>
              <w:rPr>
                <w:rFonts w:ascii="Times New Roman" w:eastAsia="方正仿宋_GBK" w:hAnsi="Times New Roman" w:cs="Times New Roman" w:hint="eastAsia"/>
                <w:snapToGrid w:val="0"/>
                <w:color w:val="000000"/>
                <w:sz w:val="18"/>
                <w:szCs w:val="18"/>
              </w:rPr>
              <w:lastRenderedPageBreak/>
              <w:t>e</w:t>
            </w:r>
          </w:p>
        </w:tc>
        <w:tc>
          <w:tcPr>
            <w:tcW w:w="6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DA9F5C" w14:textId="7E96C044" w:rsidR="00072646" w:rsidRDefault="00072646" w:rsidP="00072646">
            <w:pPr>
              <w:adjustRightInd w:val="0"/>
              <w:snapToGrid w:val="0"/>
              <w:spacing w:line="320" w:lineRule="exact"/>
              <w:jc w:val="center"/>
              <w:outlineLvl w:val="1"/>
              <w:rPr>
                <w:rFonts w:ascii="Times New Roman"/>
                <w:snapToGrid w:val="0"/>
                <w:sz w:val="18"/>
                <w:szCs w:val="18"/>
              </w:rPr>
            </w:pPr>
            <w:r w:rsidRPr="0016555F">
              <w:rPr>
                <w:rFonts w:ascii="Times New Roman"/>
                <w:sz w:val="18"/>
                <w:szCs w:val="18"/>
              </w:rPr>
              <w:lastRenderedPageBreak/>
              <w:t>Shao-Qing Tang</w:t>
            </w:r>
            <w:r w:rsidRPr="0016555F">
              <w:rPr>
                <w:rFonts w:ascii="Times New Roman" w:hint="eastAsia"/>
                <w:sz w:val="18"/>
                <w:szCs w:val="18"/>
              </w:rPr>
              <w:t>（唐绍</w:t>
            </w:r>
            <w:r w:rsidRPr="0016555F">
              <w:rPr>
                <w:rFonts w:ascii="Times New Roman" w:hint="eastAsia"/>
                <w:sz w:val="18"/>
                <w:szCs w:val="18"/>
              </w:rPr>
              <w:lastRenderedPageBreak/>
              <w:t>清）</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35BC70" w14:textId="785AE31E"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lastRenderedPageBreak/>
              <w:t>21</w:t>
            </w:r>
          </w:p>
        </w:tc>
        <w:tc>
          <w:tcPr>
            <w:tcW w:w="7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86F028" w14:textId="51C7DDD3"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SCI-E, CNKI</w:t>
            </w:r>
          </w:p>
        </w:tc>
        <w:tc>
          <w:tcPr>
            <w:tcW w:w="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11CCD1" w14:textId="7B95BF17"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6CF6BAB0" w14:textId="3AD0D496"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1-6</w:t>
            </w:r>
          </w:p>
        </w:tc>
      </w:tr>
      <w:tr w:rsidR="00072646" w14:paraId="6D241194" w14:textId="77777777">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01CCFF55" w14:textId="00507D88"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7</w:t>
            </w:r>
          </w:p>
        </w:tc>
        <w:tc>
          <w:tcPr>
            <w:tcW w:w="6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706FEC" w14:textId="2AEC7FE8"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论文</w:t>
            </w:r>
          </w:p>
        </w:tc>
        <w:tc>
          <w:tcPr>
            <w:tcW w:w="6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52B6D8" w14:textId="4DF3B548" w:rsidR="00072646" w:rsidRDefault="00072646" w:rsidP="00072646">
            <w:pPr>
              <w:adjustRightInd w:val="0"/>
              <w:snapToGrid w:val="0"/>
              <w:spacing w:line="320" w:lineRule="exact"/>
              <w:jc w:val="center"/>
              <w:outlineLvl w:val="1"/>
              <w:rPr>
                <w:rFonts w:ascii="Times New Roman"/>
                <w:snapToGrid w:val="0"/>
                <w:sz w:val="18"/>
                <w:szCs w:val="18"/>
              </w:rPr>
            </w:pPr>
            <w:r w:rsidRPr="006D1A77">
              <w:rPr>
                <w:rFonts w:ascii="Times New Roman" w:eastAsia="方正仿宋_GBK" w:hAnsi="Times New Roman" w:cs="Times New Roman"/>
                <w:snapToGrid w:val="0"/>
                <w:color w:val="000000"/>
                <w:sz w:val="18"/>
                <w:szCs w:val="18"/>
              </w:rPr>
              <w:t>Chloroplast and nuclear DNA analyses provide insight into the phylogeography and conservation genetics of Camellia nitidissima (Theaceae) in southern Guangxi, China</w:t>
            </w:r>
          </w:p>
        </w:tc>
        <w:tc>
          <w:tcPr>
            <w:tcW w:w="7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FC4C4B" w14:textId="197E76C2" w:rsidR="00072646" w:rsidRDefault="00072646" w:rsidP="00072646">
            <w:pPr>
              <w:adjustRightInd w:val="0"/>
              <w:snapToGrid w:val="0"/>
              <w:spacing w:line="320" w:lineRule="exact"/>
              <w:jc w:val="center"/>
              <w:outlineLvl w:val="1"/>
              <w:rPr>
                <w:rFonts w:ascii="Times New Roman"/>
                <w:snapToGrid w:val="0"/>
                <w:sz w:val="18"/>
                <w:szCs w:val="18"/>
              </w:rPr>
            </w:pPr>
            <w:r w:rsidRPr="006D1A77">
              <w:rPr>
                <w:rFonts w:ascii="Times New Roman" w:eastAsia="方正仿宋_GBK" w:hAnsi="Times New Roman" w:cs="Times New Roman"/>
                <w:snapToGrid w:val="0"/>
                <w:color w:val="000000"/>
                <w:sz w:val="18"/>
                <w:szCs w:val="18"/>
              </w:rPr>
              <w:t>2020, 16(1): 8</w:t>
            </w:r>
          </w:p>
        </w:tc>
        <w:tc>
          <w:tcPr>
            <w:tcW w:w="4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B0A643" w14:textId="239E9DA9"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2019-12-11</w:t>
            </w:r>
          </w:p>
        </w:tc>
        <w:tc>
          <w:tcPr>
            <w:tcW w:w="59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F8E17B" w14:textId="1713242E" w:rsidR="00072646" w:rsidRDefault="00072646" w:rsidP="00072646">
            <w:pPr>
              <w:adjustRightInd w:val="0"/>
              <w:snapToGrid w:val="0"/>
              <w:spacing w:line="320" w:lineRule="exact"/>
              <w:jc w:val="center"/>
              <w:outlineLvl w:val="1"/>
              <w:rPr>
                <w:rFonts w:ascii="Times New Roman"/>
                <w:snapToGrid w:val="0"/>
                <w:sz w:val="18"/>
                <w:szCs w:val="18"/>
              </w:rPr>
            </w:pPr>
            <w:r w:rsidRPr="006D1A77">
              <w:rPr>
                <w:rFonts w:ascii="Times New Roman" w:eastAsia="方正仿宋_GBK" w:hAnsi="Times New Roman" w:cs="Times New Roman"/>
                <w:snapToGrid w:val="0"/>
                <w:color w:val="000000"/>
                <w:sz w:val="18"/>
                <w:szCs w:val="18"/>
              </w:rPr>
              <w:t>Xue</w:t>
            </w:r>
            <w:r>
              <w:rPr>
                <w:rFonts w:ascii="Times New Roman" w:eastAsia="方正仿宋_GBK" w:hAnsi="Times New Roman" w:cs="Times New Roman" w:hint="eastAsia"/>
                <w:snapToGrid w:val="0"/>
                <w:color w:val="000000"/>
                <w:sz w:val="18"/>
                <w:szCs w:val="18"/>
              </w:rPr>
              <w:t>-L</w:t>
            </w:r>
            <w:r w:rsidRPr="006D1A77">
              <w:rPr>
                <w:rFonts w:ascii="Times New Roman" w:eastAsia="方正仿宋_GBK" w:hAnsi="Times New Roman" w:cs="Times New Roman"/>
                <w:snapToGrid w:val="0"/>
                <w:color w:val="000000"/>
                <w:sz w:val="18"/>
                <w:szCs w:val="18"/>
              </w:rPr>
              <w:t>in Lu</w:t>
            </w:r>
            <w:r>
              <w:rPr>
                <w:rFonts w:ascii="Times New Roman" w:eastAsia="方正仿宋_GBK" w:hAnsi="Times New Roman" w:cs="Times New Roman" w:hint="eastAsia"/>
                <w:snapToGrid w:val="0"/>
                <w:color w:val="000000"/>
                <w:sz w:val="18"/>
                <w:szCs w:val="18"/>
              </w:rPr>
              <w:t>（路雪林）</w:t>
            </w:r>
            <w:r w:rsidRPr="006D1A77">
              <w:rPr>
                <w:rFonts w:ascii="Times New Roman" w:eastAsia="方正仿宋_GBK" w:hAnsi="Times New Roman" w:cs="Times New Roman"/>
                <w:snapToGrid w:val="0"/>
                <w:color w:val="000000"/>
                <w:sz w:val="18"/>
                <w:szCs w:val="18"/>
              </w:rPr>
              <w:t xml:space="preserve">, </w:t>
            </w:r>
            <w:r w:rsidRPr="0016555F">
              <w:rPr>
                <w:rFonts w:ascii="Times New Roman"/>
                <w:sz w:val="18"/>
                <w:szCs w:val="18"/>
              </w:rPr>
              <w:t>Hai-Ling Chen</w:t>
            </w:r>
            <w:r w:rsidRPr="0016555F">
              <w:rPr>
                <w:rFonts w:ascii="Times New Roman" w:hint="eastAsia"/>
                <w:sz w:val="18"/>
                <w:szCs w:val="18"/>
              </w:rPr>
              <w:t>（陈海玲）</w:t>
            </w:r>
            <w:r w:rsidRPr="006D1A77">
              <w:rPr>
                <w:rFonts w:ascii="Times New Roman" w:eastAsia="方正仿宋_GBK" w:hAnsi="Times New Roman" w:cs="Times New Roman"/>
                <w:snapToGrid w:val="0"/>
                <w:color w:val="000000"/>
                <w:sz w:val="18"/>
                <w:szCs w:val="18"/>
              </w:rPr>
              <w:t xml:space="preserve">, </w:t>
            </w:r>
            <w:r w:rsidRPr="0016555F">
              <w:rPr>
                <w:rFonts w:ascii="Times New Roman"/>
                <w:sz w:val="18"/>
                <w:szCs w:val="18"/>
              </w:rPr>
              <w:t>Su-Juan Wei</w:t>
            </w:r>
            <w:r w:rsidRPr="0016555F">
              <w:rPr>
                <w:rFonts w:ascii="Times New Roman" w:hint="eastAsia"/>
                <w:sz w:val="18"/>
                <w:szCs w:val="18"/>
              </w:rPr>
              <w:t>（韦素娟）</w:t>
            </w:r>
            <w:r w:rsidRPr="006D1A77">
              <w:rPr>
                <w:rFonts w:ascii="Times New Roman" w:eastAsia="方正仿宋_GBK" w:hAnsi="Times New Roman" w:cs="Times New Roman"/>
                <w:snapToGrid w:val="0"/>
                <w:color w:val="000000"/>
                <w:sz w:val="18"/>
                <w:szCs w:val="18"/>
              </w:rPr>
              <w:t>, Xiao</w:t>
            </w:r>
            <w:r>
              <w:rPr>
                <w:rFonts w:ascii="Times New Roman" w:eastAsia="方正仿宋_GBK" w:hAnsi="Times New Roman" w:cs="Times New Roman" w:hint="eastAsia"/>
                <w:snapToGrid w:val="0"/>
                <w:color w:val="000000"/>
                <w:sz w:val="18"/>
                <w:szCs w:val="18"/>
              </w:rPr>
              <w:t>-Y</w:t>
            </w:r>
            <w:r w:rsidRPr="006D1A77">
              <w:rPr>
                <w:rFonts w:ascii="Times New Roman" w:eastAsia="方正仿宋_GBK" w:hAnsi="Times New Roman" w:cs="Times New Roman"/>
                <w:snapToGrid w:val="0"/>
                <w:color w:val="000000"/>
                <w:sz w:val="18"/>
                <w:szCs w:val="18"/>
              </w:rPr>
              <w:t>un Bin</w:t>
            </w:r>
            <w:r>
              <w:rPr>
                <w:rFonts w:ascii="Times New Roman" w:eastAsia="方正仿宋_GBK" w:hAnsi="Times New Roman" w:cs="Times New Roman" w:hint="eastAsia"/>
                <w:snapToGrid w:val="0"/>
                <w:color w:val="000000"/>
                <w:sz w:val="18"/>
                <w:szCs w:val="18"/>
              </w:rPr>
              <w:t>（</w:t>
            </w:r>
            <w:r w:rsidRPr="0048684B">
              <w:rPr>
                <w:rFonts w:ascii="Times New Roman" w:eastAsia="方正仿宋_GBK" w:hAnsi="Times New Roman" w:cs="Times New Roman" w:hint="eastAsia"/>
                <w:snapToGrid w:val="0"/>
                <w:color w:val="000000"/>
                <w:sz w:val="18"/>
                <w:szCs w:val="18"/>
              </w:rPr>
              <w:t>宾晓芸</w:t>
            </w:r>
            <w:r>
              <w:rPr>
                <w:rFonts w:ascii="Times New Roman" w:eastAsia="方正仿宋_GBK" w:hAnsi="Times New Roman" w:cs="Times New Roman" w:hint="eastAsia"/>
                <w:snapToGrid w:val="0"/>
                <w:color w:val="000000"/>
                <w:sz w:val="18"/>
                <w:szCs w:val="18"/>
              </w:rPr>
              <w:t>）</w:t>
            </w:r>
            <w:r w:rsidRPr="006D1A77">
              <w:rPr>
                <w:rFonts w:ascii="Times New Roman" w:eastAsia="方正仿宋_GBK" w:hAnsi="Times New Roman" w:cs="Times New Roman"/>
                <w:snapToGrid w:val="0"/>
                <w:color w:val="000000"/>
                <w:sz w:val="18"/>
                <w:szCs w:val="18"/>
              </w:rPr>
              <w:t xml:space="preserve">, </w:t>
            </w:r>
            <w:r>
              <w:rPr>
                <w:rFonts w:ascii="Times New Roman" w:eastAsia="方正仿宋_GBK" w:hAnsi="Times New Roman" w:cs="Times New Roman" w:hint="eastAsia"/>
                <w:snapToGrid w:val="0"/>
                <w:color w:val="000000"/>
                <w:sz w:val="18"/>
                <w:szCs w:val="18"/>
              </w:rPr>
              <w:t>（叶泉清）</w:t>
            </w:r>
            <w:r w:rsidRPr="006D1A77">
              <w:rPr>
                <w:rFonts w:ascii="Times New Roman" w:eastAsia="方正仿宋_GBK" w:hAnsi="Times New Roman" w:cs="Times New Roman"/>
                <w:snapToGrid w:val="0"/>
                <w:color w:val="000000"/>
                <w:sz w:val="18"/>
                <w:szCs w:val="18"/>
              </w:rPr>
              <w:t xml:space="preserve">, </w:t>
            </w:r>
            <w:r w:rsidRPr="0016555F">
              <w:rPr>
                <w:rFonts w:ascii="Times New Roman"/>
                <w:sz w:val="18"/>
                <w:szCs w:val="18"/>
              </w:rPr>
              <w:t>Shao-Qing Tang</w:t>
            </w:r>
            <w:r w:rsidRPr="0016555F">
              <w:rPr>
                <w:rFonts w:ascii="Times New Roman" w:hint="eastAsia"/>
                <w:sz w:val="18"/>
                <w:szCs w:val="18"/>
              </w:rPr>
              <w:t>（唐绍清）</w:t>
            </w:r>
          </w:p>
        </w:tc>
        <w:tc>
          <w:tcPr>
            <w:tcW w:w="5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EF0D0E" w14:textId="545FACA3" w:rsidR="00072646" w:rsidRDefault="00072646" w:rsidP="00072646">
            <w:pPr>
              <w:adjustRightInd w:val="0"/>
              <w:snapToGrid w:val="0"/>
              <w:spacing w:line="320" w:lineRule="exact"/>
              <w:jc w:val="center"/>
              <w:outlineLvl w:val="1"/>
              <w:rPr>
                <w:rFonts w:ascii="Times New Roman"/>
                <w:snapToGrid w:val="0"/>
                <w:sz w:val="18"/>
                <w:szCs w:val="18"/>
              </w:rPr>
            </w:pPr>
            <w:r w:rsidRPr="00E43360">
              <w:rPr>
                <w:rFonts w:ascii="Times New Roman" w:eastAsia="方正仿宋_GBK" w:hAnsi="Times New Roman" w:cs="Times New Roman"/>
                <w:snapToGrid w:val="0"/>
                <w:color w:val="000000"/>
                <w:sz w:val="18"/>
                <w:szCs w:val="18"/>
              </w:rPr>
              <w:t>Guangxi Normal University</w:t>
            </w:r>
            <w:r>
              <w:rPr>
                <w:rFonts w:ascii="Times New Roman" w:eastAsia="方正仿宋_GBK" w:hAnsi="Times New Roman" w:cs="Times New Roman" w:hint="eastAsia"/>
                <w:snapToGrid w:val="0"/>
                <w:color w:val="000000"/>
                <w:sz w:val="18"/>
                <w:szCs w:val="18"/>
              </w:rPr>
              <w:t>（广西师范大学），</w:t>
            </w:r>
            <w:r w:rsidRPr="00624C9D">
              <w:rPr>
                <w:rFonts w:ascii="Times New Roman" w:eastAsia="方正仿宋_GBK" w:hAnsi="Times New Roman" w:cs="Times New Roman"/>
                <w:snapToGrid w:val="0"/>
                <w:color w:val="000000"/>
                <w:sz w:val="18"/>
                <w:szCs w:val="18"/>
              </w:rPr>
              <w:t>Youjiang Medical College for Nationalities</w:t>
            </w:r>
            <w:r>
              <w:rPr>
                <w:rFonts w:ascii="Times New Roman" w:eastAsia="方正仿宋_GBK" w:hAnsi="Times New Roman" w:cs="Times New Roman" w:hint="eastAsia"/>
                <w:snapToGrid w:val="0"/>
                <w:color w:val="000000"/>
                <w:sz w:val="18"/>
                <w:szCs w:val="18"/>
              </w:rPr>
              <w:t>（右江民族医学院）</w:t>
            </w:r>
          </w:p>
        </w:tc>
        <w:tc>
          <w:tcPr>
            <w:tcW w:w="8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E8D24B" w14:textId="69D2B644"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t>是</w:t>
            </w:r>
          </w:p>
        </w:tc>
        <w:tc>
          <w:tcPr>
            <w:tcW w:w="5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B689B5" w14:textId="78784273" w:rsidR="00072646" w:rsidRDefault="00072646" w:rsidP="00072646">
            <w:pPr>
              <w:adjustRightInd w:val="0"/>
              <w:snapToGrid w:val="0"/>
              <w:spacing w:line="320" w:lineRule="exact"/>
              <w:jc w:val="center"/>
              <w:outlineLvl w:val="1"/>
              <w:rPr>
                <w:rFonts w:ascii="Times New Roman"/>
                <w:snapToGrid w:val="0"/>
                <w:sz w:val="18"/>
                <w:szCs w:val="18"/>
              </w:rPr>
            </w:pPr>
            <w:r w:rsidRPr="006D1A77">
              <w:rPr>
                <w:rFonts w:ascii="Times New Roman" w:eastAsia="方正仿宋_GBK" w:hAnsi="Times New Roman" w:cs="Times New Roman"/>
                <w:snapToGrid w:val="0"/>
                <w:color w:val="000000"/>
                <w:sz w:val="18"/>
                <w:szCs w:val="18"/>
              </w:rPr>
              <w:t>Tree Genetics &amp; Genomes</w:t>
            </w:r>
          </w:p>
        </w:tc>
        <w:tc>
          <w:tcPr>
            <w:tcW w:w="6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2B1966" w14:textId="389A2C51" w:rsidR="00072646" w:rsidRDefault="00072646" w:rsidP="00072646">
            <w:pPr>
              <w:adjustRightInd w:val="0"/>
              <w:snapToGrid w:val="0"/>
              <w:spacing w:line="320" w:lineRule="exact"/>
              <w:jc w:val="center"/>
              <w:outlineLvl w:val="1"/>
              <w:rPr>
                <w:rFonts w:ascii="Times New Roman"/>
                <w:snapToGrid w:val="0"/>
                <w:sz w:val="18"/>
                <w:szCs w:val="18"/>
              </w:rPr>
            </w:pPr>
            <w:r w:rsidRPr="0016555F">
              <w:rPr>
                <w:rFonts w:ascii="Times New Roman"/>
                <w:sz w:val="18"/>
                <w:szCs w:val="18"/>
              </w:rPr>
              <w:t>Shao-Qing Tang</w:t>
            </w:r>
            <w:r w:rsidRPr="0016555F">
              <w:rPr>
                <w:rFonts w:ascii="Times New Roman" w:hint="eastAsia"/>
                <w:sz w:val="18"/>
                <w:szCs w:val="18"/>
              </w:rPr>
              <w:t>（唐绍清）</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87DA08" w14:textId="0DA2E0B1"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5</w:t>
            </w:r>
          </w:p>
        </w:tc>
        <w:tc>
          <w:tcPr>
            <w:tcW w:w="7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252251" w14:textId="3C92A1CB"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SCI-E, CNKI</w:t>
            </w:r>
          </w:p>
        </w:tc>
        <w:tc>
          <w:tcPr>
            <w:tcW w:w="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2D4B4F" w14:textId="6055CB20"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599D1389" w14:textId="565E776B"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1-7</w:t>
            </w:r>
          </w:p>
        </w:tc>
      </w:tr>
      <w:tr w:rsidR="00072646" w14:paraId="650B0E0C" w14:textId="77777777">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79B63066" w14:textId="3488A9E8"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lastRenderedPageBreak/>
              <w:t>8</w:t>
            </w:r>
          </w:p>
        </w:tc>
        <w:tc>
          <w:tcPr>
            <w:tcW w:w="6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7709BE" w14:textId="79EAF9D3"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论文</w:t>
            </w:r>
          </w:p>
        </w:tc>
        <w:tc>
          <w:tcPr>
            <w:tcW w:w="6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3DAAA0" w14:textId="467F1DF8" w:rsidR="00072646" w:rsidRDefault="00072646" w:rsidP="00072646">
            <w:pPr>
              <w:adjustRightInd w:val="0"/>
              <w:snapToGrid w:val="0"/>
              <w:spacing w:line="320" w:lineRule="exact"/>
              <w:jc w:val="center"/>
              <w:outlineLvl w:val="1"/>
              <w:rPr>
                <w:rFonts w:ascii="Times New Roman"/>
                <w:snapToGrid w:val="0"/>
                <w:sz w:val="18"/>
                <w:szCs w:val="18"/>
              </w:rPr>
            </w:pPr>
            <w:r w:rsidRPr="00067D63">
              <w:rPr>
                <w:rFonts w:ascii="Times New Roman" w:eastAsia="方正仿宋_GBK" w:hAnsi="Times New Roman" w:cs="Times New Roman"/>
                <w:snapToGrid w:val="0"/>
                <w:color w:val="000000"/>
                <w:sz w:val="18"/>
                <w:szCs w:val="18"/>
              </w:rPr>
              <w:t>Genetic and ecophysiological evidence that hybridization facilitated lineage diversification in yellow Camellia (Theaceae) species: A case study of natural hybridization between C. micrantha and C. flavida</w:t>
            </w:r>
          </w:p>
        </w:tc>
        <w:tc>
          <w:tcPr>
            <w:tcW w:w="7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43C96A" w14:textId="15AD98ED" w:rsidR="00072646" w:rsidRDefault="00072646" w:rsidP="00072646">
            <w:pPr>
              <w:adjustRightInd w:val="0"/>
              <w:snapToGrid w:val="0"/>
              <w:spacing w:line="320" w:lineRule="exact"/>
              <w:jc w:val="center"/>
              <w:outlineLvl w:val="1"/>
              <w:rPr>
                <w:rFonts w:ascii="Times New Roman"/>
                <w:snapToGrid w:val="0"/>
                <w:sz w:val="18"/>
                <w:szCs w:val="18"/>
              </w:rPr>
            </w:pPr>
            <w:r w:rsidRPr="00F80666">
              <w:rPr>
                <w:rFonts w:ascii="Times New Roman" w:eastAsia="方正仿宋_GBK" w:hAnsi="Times New Roman" w:cs="Times New Roman"/>
                <w:snapToGrid w:val="0"/>
                <w:color w:val="000000"/>
                <w:sz w:val="18"/>
                <w:szCs w:val="18"/>
              </w:rPr>
              <w:t>2006, 44: 444-456</w:t>
            </w:r>
          </w:p>
        </w:tc>
        <w:tc>
          <w:tcPr>
            <w:tcW w:w="4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97C3BC" w14:textId="3FD069CE"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2023-3-22</w:t>
            </w:r>
          </w:p>
        </w:tc>
        <w:tc>
          <w:tcPr>
            <w:tcW w:w="59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AB29E0" w14:textId="04FE396E" w:rsidR="00072646" w:rsidRDefault="00072646" w:rsidP="00072646">
            <w:pPr>
              <w:adjustRightInd w:val="0"/>
              <w:snapToGrid w:val="0"/>
              <w:spacing w:line="320" w:lineRule="exact"/>
              <w:jc w:val="center"/>
              <w:outlineLvl w:val="1"/>
              <w:rPr>
                <w:rFonts w:ascii="Times New Roman"/>
                <w:snapToGrid w:val="0"/>
                <w:sz w:val="18"/>
                <w:szCs w:val="18"/>
              </w:rPr>
            </w:pPr>
            <w:r w:rsidRPr="0016555F">
              <w:rPr>
                <w:rFonts w:ascii="Times New Roman"/>
                <w:sz w:val="18"/>
                <w:szCs w:val="18"/>
              </w:rPr>
              <w:t>Su-Juan Wei</w:t>
            </w:r>
            <w:r w:rsidRPr="0016555F">
              <w:rPr>
                <w:rFonts w:ascii="Times New Roman" w:hint="eastAsia"/>
                <w:sz w:val="18"/>
                <w:szCs w:val="18"/>
              </w:rPr>
              <w:t>（韦素娟）</w:t>
            </w:r>
            <w:r w:rsidRPr="00067D63">
              <w:rPr>
                <w:rFonts w:ascii="Times New Roman" w:eastAsia="方正仿宋_GBK" w:hAnsi="Times New Roman" w:cs="Times New Roman"/>
                <w:snapToGrid w:val="0"/>
                <w:color w:val="000000"/>
                <w:sz w:val="18"/>
                <w:szCs w:val="18"/>
              </w:rPr>
              <w:t>, Qi</w:t>
            </w:r>
            <w:r>
              <w:rPr>
                <w:rFonts w:ascii="Times New Roman" w:eastAsia="方正仿宋_GBK" w:hAnsi="Times New Roman" w:cs="Times New Roman" w:hint="eastAsia"/>
                <w:snapToGrid w:val="0"/>
                <w:color w:val="000000"/>
                <w:sz w:val="18"/>
                <w:szCs w:val="18"/>
              </w:rPr>
              <w:t>-W</w:t>
            </w:r>
            <w:r w:rsidRPr="00067D63">
              <w:rPr>
                <w:rFonts w:ascii="Times New Roman" w:eastAsia="方正仿宋_GBK" w:hAnsi="Times New Roman" w:cs="Times New Roman"/>
                <w:snapToGrid w:val="0"/>
                <w:color w:val="000000"/>
                <w:sz w:val="18"/>
                <w:szCs w:val="18"/>
              </w:rPr>
              <w:t>ei Zhang</w:t>
            </w:r>
            <w:r w:rsidR="00643836">
              <w:rPr>
                <w:rFonts w:ascii="Times New Roman" w:eastAsia="方正仿宋_GBK" w:hAnsi="Times New Roman" w:cs="Times New Roman" w:hint="eastAsia"/>
                <w:snapToGrid w:val="0"/>
                <w:color w:val="000000"/>
                <w:sz w:val="18"/>
                <w:szCs w:val="18"/>
              </w:rPr>
              <w:t>（张启伟）</w:t>
            </w:r>
            <w:r w:rsidRPr="00067D63">
              <w:rPr>
                <w:rFonts w:ascii="Times New Roman" w:eastAsia="方正仿宋_GBK" w:hAnsi="Times New Roman" w:cs="Times New Roman"/>
                <w:snapToGrid w:val="0"/>
                <w:color w:val="000000"/>
                <w:sz w:val="18"/>
                <w:szCs w:val="18"/>
              </w:rPr>
              <w:t xml:space="preserve">, </w:t>
            </w:r>
            <w:r w:rsidRPr="0016555F">
              <w:rPr>
                <w:rFonts w:ascii="Times New Roman"/>
                <w:sz w:val="18"/>
                <w:szCs w:val="18"/>
              </w:rPr>
              <w:t>Shao-Qing Tang</w:t>
            </w:r>
            <w:r w:rsidRPr="0016555F">
              <w:rPr>
                <w:rFonts w:ascii="Times New Roman" w:hint="eastAsia"/>
                <w:sz w:val="18"/>
                <w:szCs w:val="18"/>
              </w:rPr>
              <w:t>（唐绍清）</w:t>
            </w:r>
            <w:r>
              <w:rPr>
                <w:rFonts w:ascii="Times New Roman" w:eastAsia="方正仿宋_GBK" w:hAnsi="Times New Roman" w:cs="Times New Roman" w:hint="eastAsia"/>
                <w:snapToGrid w:val="0"/>
                <w:color w:val="000000"/>
                <w:sz w:val="18"/>
                <w:szCs w:val="18"/>
              </w:rPr>
              <w:t>,</w:t>
            </w:r>
            <w:r w:rsidRPr="00067D63">
              <w:rPr>
                <w:rFonts w:ascii="Times New Roman" w:eastAsia="方正仿宋_GBK" w:hAnsi="Times New Roman" w:cs="Times New Roman"/>
                <w:snapToGrid w:val="0"/>
                <w:color w:val="000000"/>
                <w:sz w:val="18"/>
                <w:szCs w:val="18"/>
              </w:rPr>
              <w:t xml:space="preserve"> Wen</w:t>
            </w:r>
            <w:r>
              <w:rPr>
                <w:rFonts w:ascii="Times New Roman" w:eastAsia="方正仿宋_GBK" w:hAnsi="Times New Roman" w:cs="Times New Roman" w:hint="eastAsia"/>
                <w:snapToGrid w:val="0"/>
                <w:color w:val="000000"/>
                <w:sz w:val="18"/>
                <w:szCs w:val="18"/>
              </w:rPr>
              <w:t>-B</w:t>
            </w:r>
            <w:r w:rsidRPr="00067D63">
              <w:rPr>
                <w:rFonts w:ascii="Times New Roman" w:eastAsia="方正仿宋_GBK" w:hAnsi="Times New Roman" w:cs="Times New Roman"/>
                <w:snapToGrid w:val="0"/>
                <w:color w:val="000000"/>
                <w:sz w:val="18"/>
                <w:szCs w:val="18"/>
              </w:rPr>
              <w:t>o Liao</w:t>
            </w:r>
            <w:r>
              <w:rPr>
                <w:rFonts w:ascii="Times New Roman" w:eastAsia="方正仿宋_GBK" w:hAnsi="Times New Roman" w:cs="Times New Roman" w:hint="eastAsia"/>
                <w:snapToGrid w:val="0"/>
                <w:color w:val="000000"/>
                <w:sz w:val="18"/>
                <w:szCs w:val="18"/>
              </w:rPr>
              <w:t>（廖文波）</w:t>
            </w:r>
          </w:p>
        </w:tc>
        <w:tc>
          <w:tcPr>
            <w:tcW w:w="5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5AD4B6" w14:textId="77777777" w:rsidR="00072646" w:rsidRPr="00A00BBD" w:rsidRDefault="00072646" w:rsidP="00072646">
            <w:pPr>
              <w:adjustRightInd w:val="0"/>
              <w:snapToGrid w:val="0"/>
              <w:spacing w:line="320" w:lineRule="exact"/>
              <w:jc w:val="center"/>
              <w:outlineLvl w:val="1"/>
              <w:rPr>
                <w:rFonts w:ascii="Times New Roman" w:eastAsia="方正仿宋_GBK" w:hAnsi="Times New Roman" w:cs="Times New Roman"/>
                <w:snapToGrid w:val="0"/>
                <w:color w:val="000000"/>
                <w:sz w:val="18"/>
                <w:szCs w:val="18"/>
              </w:rPr>
            </w:pPr>
            <w:r w:rsidRPr="00A00BBD">
              <w:rPr>
                <w:rFonts w:ascii="Times New Roman" w:eastAsia="方正仿宋_GBK" w:hAnsi="Times New Roman" w:cs="Times New Roman"/>
                <w:snapToGrid w:val="0"/>
                <w:color w:val="000000"/>
                <w:sz w:val="18"/>
                <w:szCs w:val="18"/>
              </w:rPr>
              <w:t>State Key Laboratory of Biocontrol and Guangdong Provincial Key</w:t>
            </w:r>
          </w:p>
          <w:p w14:paraId="489F21DC" w14:textId="77777777" w:rsidR="00072646" w:rsidRPr="00A00BBD" w:rsidRDefault="00072646" w:rsidP="00072646">
            <w:pPr>
              <w:adjustRightInd w:val="0"/>
              <w:snapToGrid w:val="0"/>
              <w:spacing w:line="320" w:lineRule="exact"/>
              <w:jc w:val="center"/>
              <w:outlineLvl w:val="1"/>
              <w:rPr>
                <w:rFonts w:ascii="Times New Roman" w:eastAsia="方正仿宋_GBK" w:hAnsi="Times New Roman" w:cs="Times New Roman"/>
                <w:snapToGrid w:val="0"/>
                <w:color w:val="000000"/>
                <w:sz w:val="18"/>
                <w:szCs w:val="18"/>
              </w:rPr>
            </w:pPr>
            <w:r w:rsidRPr="00A00BBD">
              <w:rPr>
                <w:rFonts w:ascii="Times New Roman" w:eastAsia="方正仿宋_GBK" w:hAnsi="Times New Roman" w:cs="Times New Roman"/>
                <w:snapToGrid w:val="0"/>
                <w:color w:val="000000"/>
                <w:sz w:val="18"/>
                <w:szCs w:val="18"/>
              </w:rPr>
              <w:t>Laboratory of Plant Resources, School of Life Sciences, Sun Yat-Sen</w:t>
            </w:r>
          </w:p>
          <w:p w14:paraId="1BE008ED" w14:textId="1BE2C34D" w:rsidR="00072646" w:rsidRDefault="00072646" w:rsidP="00072646">
            <w:pPr>
              <w:adjustRightInd w:val="0"/>
              <w:snapToGrid w:val="0"/>
              <w:spacing w:line="320" w:lineRule="exact"/>
              <w:jc w:val="center"/>
              <w:outlineLvl w:val="1"/>
              <w:rPr>
                <w:rFonts w:ascii="Times New Roman"/>
                <w:snapToGrid w:val="0"/>
                <w:sz w:val="18"/>
                <w:szCs w:val="18"/>
              </w:rPr>
            </w:pPr>
            <w:r w:rsidRPr="00A00BBD">
              <w:rPr>
                <w:rFonts w:ascii="Times New Roman" w:eastAsia="方正仿宋_GBK" w:hAnsi="Times New Roman" w:cs="Times New Roman"/>
                <w:snapToGrid w:val="0"/>
                <w:color w:val="000000"/>
                <w:sz w:val="18"/>
                <w:szCs w:val="18"/>
              </w:rPr>
              <w:t>University</w:t>
            </w:r>
            <w:r>
              <w:rPr>
                <w:rFonts w:ascii="Times New Roman" w:eastAsia="方正仿宋_GBK" w:hAnsi="Times New Roman" w:cs="Times New Roman" w:hint="eastAsia"/>
                <w:snapToGrid w:val="0"/>
                <w:color w:val="000000"/>
                <w:sz w:val="18"/>
                <w:szCs w:val="18"/>
              </w:rPr>
              <w:t>（中山大学），</w:t>
            </w:r>
            <w:r w:rsidRPr="00E43360">
              <w:rPr>
                <w:rFonts w:ascii="Times New Roman" w:eastAsia="方正仿宋_GBK" w:hAnsi="Times New Roman" w:cs="Times New Roman"/>
                <w:snapToGrid w:val="0"/>
                <w:color w:val="000000"/>
                <w:sz w:val="18"/>
                <w:szCs w:val="18"/>
              </w:rPr>
              <w:t>Guangxi Normal University</w:t>
            </w:r>
            <w:r>
              <w:rPr>
                <w:rFonts w:ascii="Times New Roman" w:eastAsia="方正仿宋_GBK" w:hAnsi="Times New Roman" w:cs="Times New Roman" w:hint="eastAsia"/>
                <w:snapToGrid w:val="0"/>
                <w:color w:val="000000"/>
                <w:sz w:val="18"/>
                <w:szCs w:val="18"/>
              </w:rPr>
              <w:t>（广西师范大学）</w:t>
            </w:r>
          </w:p>
        </w:tc>
        <w:tc>
          <w:tcPr>
            <w:tcW w:w="8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18C74E" w14:textId="3C9631C5"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t>是</w:t>
            </w:r>
          </w:p>
        </w:tc>
        <w:tc>
          <w:tcPr>
            <w:tcW w:w="5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721B58" w14:textId="01183A30" w:rsidR="00072646" w:rsidRDefault="00072646" w:rsidP="00072646">
            <w:pPr>
              <w:adjustRightInd w:val="0"/>
              <w:snapToGrid w:val="0"/>
              <w:spacing w:line="320" w:lineRule="exact"/>
              <w:jc w:val="center"/>
              <w:outlineLvl w:val="1"/>
              <w:rPr>
                <w:rFonts w:ascii="Times New Roman"/>
                <w:snapToGrid w:val="0"/>
                <w:sz w:val="18"/>
                <w:szCs w:val="18"/>
              </w:rPr>
            </w:pPr>
            <w:r w:rsidRPr="00A00BBD">
              <w:rPr>
                <w:rFonts w:ascii="Times New Roman" w:eastAsia="方正仿宋_GBK" w:hAnsi="Times New Roman" w:cs="Times New Roman"/>
                <w:snapToGrid w:val="0"/>
                <w:color w:val="000000"/>
                <w:sz w:val="18"/>
                <w:szCs w:val="18"/>
              </w:rPr>
              <w:t>BMC Plant Biology</w:t>
            </w:r>
          </w:p>
        </w:tc>
        <w:tc>
          <w:tcPr>
            <w:tcW w:w="6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CFA28E" w14:textId="197CEFA6" w:rsidR="00072646" w:rsidRDefault="00072646" w:rsidP="00072646">
            <w:pPr>
              <w:adjustRightInd w:val="0"/>
              <w:snapToGrid w:val="0"/>
              <w:spacing w:line="320" w:lineRule="exact"/>
              <w:jc w:val="center"/>
              <w:outlineLvl w:val="1"/>
              <w:rPr>
                <w:rFonts w:ascii="Times New Roman"/>
                <w:snapToGrid w:val="0"/>
                <w:sz w:val="18"/>
                <w:szCs w:val="18"/>
              </w:rPr>
            </w:pPr>
            <w:r w:rsidRPr="0016555F">
              <w:rPr>
                <w:rFonts w:ascii="Times New Roman"/>
                <w:sz w:val="18"/>
                <w:szCs w:val="18"/>
              </w:rPr>
              <w:t>Qing Tang</w:t>
            </w:r>
            <w:r w:rsidRPr="0016555F">
              <w:rPr>
                <w:rFonts w:ascii="Times New Roman" w:hint="eastAsia"/>
                <w:sz w:val="18"/>
                <w:szCs w:val="18"/>
              </w:rPr>
              <w:t>（唐绍清）</w:t>
            </w:r>
            <w:r>
              <w:rPr>
                <w:rFonts w:ascii="Times New Roman" w:eastAsia="方正仿宋_GBK" w:hAnsi="Times New Roman" w:cs="Times New Roman" w:hint="eastAsia"/>
                <w:snapToGrid w:val="0"/>
                <w:color w:val="000000"/>
                <w:sz w:val="18"/>
                <w:szCs w:val="18"/>
              </w:rPr>
              <w:t>,</w:t>
            </w:r>
            <w:r w:rsidRPr="00067D63">
              <w:rPr>
                <w:rFonts w:ascii="Times New Roman" w:eastAsia="方正仿宋_GBK" w:hAnsi="Times New Roman" w:cs="Times New Roman"/>
                <w:snapToGrid w:val="0"/>
                <w:color w:val="000000"/>
                <w:sz w:val="18"/>
                <w:szCs w:val="18"/>
              </w:rPr>
              <w:t xml:space="preserve"> Wen</w:t>
            </w:r>
            <w:r>
              <w:rPr>
                <w:rFonts w:ascii="Times New Roman" w:eastAsia="方正仿宋_GBK" w:hAnsi="Times New Roman" w:cs="Times New Roman" w:hint="eastAsia"/>
                <w:snapToGrid w:val="0"/>
                <w:color w:val="000000"/>
                <w:sz w:val="18"/>
                <w:szCs w:val="18"/>
              </w:rPr>
              <w:t>-B</w:t>
            </w:r>
            <w:r w:rsidRPr="00067D63">
              <w:rPr>
                <w:rFonts w:ascii="Times New Roman" w:eastAsia="方正仿宋_GBK" w:hAnsi="Times New Roman" w:cs="Times New Roman"/>
                <w:snapToGrid w:val="0"/>
                <w:color w:val="000000"/>
                <w:sz w:val="18"/>
                <w:szCs w:val="18"/>
              </w:rPr>
              <w:t>o Liao</w:t>
            </w:r>
            <w:r>
              <w:rPr>
                <w:rFonts w:ascii="Times New Roman" w:eastAsia="方正仿宋_GBK" w:hAnsi="Times New Roman" w:cs="Times New Roman" w:hint="eastAsia"/>
                <w:snapToGrid w:val="0"/>
                <w:color w:val="000000"/>
                <w:sz w:val="18"/>
                <w:szCs w:val="18"/>
              </w:rPr>
              <w:t>（廖文波）</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B3EC8F" w14:textId="69026D39"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7</w:t>
            </w:r>
          </w:p>
        </w:tc>
        <w:tc>
          <w:tcPr>
            <w:tcW w:w="7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A7622C" w14:textId="1D2518B6"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SCI-E, CNKI</w:t>
            </w:r>
          </w:p>
        </w:tc>
        <w:tc>
          <w:tcPr>
            <w:tcW w:w="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B27D78" w14:textId="3331B69D"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7C61047C" w14:textId="15377D3B"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eastAsia="方正仿宋_GBK" w:hAnsi="Times New Roman" w:cs="Times New Roman" w:hint="eastAsia"/>
                <w:snapToGrid w:val="0"/>
                <w:color w:val="000000"/>
                <w:sz w:val="18"/>
                <w:szCs w:val="18"/>
              </w:rPr>
              <w:t>1-8</w:t>
            </w:r>
          </w:p>
        </w:tc>
      </w:tr>
      <w:tr w:rsidR="00072646" w14:paraId="1C1C3032" w14:textId="77777777">
        <w:trPr>
          <w:trHeight w:val="503"/>
          <w:jc w:val="center"/>
        </w:trPr>
        <w:tc>
          <w:tcPr>
            <w:tcW w:w="5636" w:type="dxa"/>
            <w:gridSpan w:val="9"/>
            <w:tcBorders>
              <w:top w:val="single" w:sz="4" w:space="0" w:color="auto"/>
              <w:left w:val="single" w:sz="8" w:space="0" w:color="auto"/>
              <w:bottom w:val="single" w:sz="8" w:space="0" w:color="auto"/>
              <w:right w:val="single" w:sz="4" w:space="0" w:color="auto"/>
            </w:tcBorders>
            <w:vAlign w:val="center"/>
          </w:tcPr>
          <w:p w14:paraId="5F7D0E8B" w14:textId="77777777"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snapToGrid w:val="0"/>
                <w:sz w:val="18"/>
                <w:szCs w:val="18"/>
              </w:rPr>
              <w:lastRenderedPageBreak/>
              <w:t>合计</w:t>
            </w:r>
          </w:p>
        </w:tc>
        <w:tc>
          <w:tcPr>
            <w:tcW w:w="618" w:type="dxa"/>
            <w:tcBorders>
              <w:top w:val="single" w:sz="4" w:space="0" w:color="auto"/>
              <w:left w:val="single" w:sz="4" w:space="0" w:color="auto"/>
              <w:bottom w:val="single" w:sz="8" w:space="0" w:color="auto"/>
              <w:right w:val="single" w:sz="4" w:space="0" w:color="auto"/>
            </w:tcBorders>
            <w:tcMar>
              <w:top w:w="0" w:type="dxa"/>
              <w:left w:w="28" w:type="dxa"/>
              <w:bottom w:w="0" w:type="dxa"/>
              <w:right w:w="28" w:type="dxa"/>
            </w:tcMar>
            <w:vAlign w:val="center"/>
          </w:tcPr>
          <w:p w14:paraId="6C95E19C" w14:textId="77777777" w:rsidR="00072646" w:rsidRDefault="00072646" w:rsidP="00072646">
            <w:pPr>
              <w:adjustRightInd w:val="0"/>
              <w:snapToGrid w:val="0"/>
              <w:spacing w:line="320" w:lineRule="exact"/>
              <w:jc w:val="center"/>
              <w:outlineLvl w:val="1"/>
              <w:rPr>
                <w:rFonts w:ascii="Times New Roman"/>
                <w:snapToGrid w:val="0"/>
                <w:sz w:val="18"/>
                <w:szCs w:val="18"/>
              </w:rPr>
            </w:pPr>
          </w:p>
        </w:tc>
        <w:tc>
          <w:tcPr>
            <w:tcW w:w="636" w:type="dxa"/>
            <w:tcBorders>
              <w:top w:val="single" w:sz="4" w:space="0" w:color="auto"/>
              <w:left w:val="single" w:sz="4" w:space="0" w:color="auto"/>
              <w:bottom w:val="single" w:sz="8" w:space="0" w:color="auto"/>
              <w:right w:val="single" w:sz="4" w:space="0" w:color="auto"/>
            </w:tcBorders>
            <w:tcMar>
              <w:top w:w="0" w:type="dxa"/>
              <w:left w:w="28" w:type="dxa"/>
              <w:bottom w:w="0" w:type="dxa"/>
              <w:right w:w="28" w:type="dxa"/>
            </w:tcMar>
            <w:vAlign w:val="center"/>
          </w:tcPr>
          <w:p w14:paraId="5B5CA584" w14:textId="77777777" w:rsidR="00072646" w:rsidRDefault="00072646" w:rsidP="00072646">
            <w:pPr>
              <w:adjustRightInd w:val="0"/>
              <w:snapToGrid w:val="0"/>
              <w:spacing w:line="320" w:lineRule="exact"/>
              <w:jc w:val="center"/>
              <w:outlineLvl w:val="1"/>
              <w:rPr>
                <w:rFonts w:ascii="Times New Roman"/>
                <w:snapToGrid w:val="0"/>
                <w:sz w:val="18"/>
                <w:szCs w:val="18"/>
              </w:rPr>
            </w:pPr>
          </w:p>
        </w:tc>
        <w:tc>
          <w:tcPr>
            <w:tcW w:w="751" w:type="dxa"/>
            <w:tcBorders>
              <w:top w:val="single" w:sz="4" w:space="0" w:color="auto"/>
              <w:left w:val="single" w:sz="4" w:space="0" w:color="auto"/>
              <w:bottom w:val="single" w:sz="8" w:space="0" w:color="auto"/>
              <w:right w:val="single" w:sz="4" w:space="0" w:color="auto"/>
            </w:tcBorders>
            <w:tcMar>
              <w:top w:w="0" w:type="dxa"/>
              <w:left w:w="28" w:type="dxa"/>
              <w:bottom w:w="0" w:type="dxa"/>
              <w:right w:w="28" w:type="dxa"/>
            </w:tcMar>
            <w:vAlign w:val="center"/>
          </w:tcPr>
          <w:p w14:paraId="6C5B4421" w14:textId="77777777"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snapToGrid w:val="0"/>
                <w:sz w:val="18"/>
                <w:szCs w:val="18"/>
              </w:rPr>
              <w:t>/</w:t>
            </w:r>
          </w:p>
        </w:tc>
        <w:tc>
          <w:tcPr>
            <w:tcW w:w="919" w:type="dxa"/>
            <w:tcBorders>
              <w:top w:val="single" w:sz="4" w:space="0" w:color="auto"/>
              <w:left w:val="single" w:sz="4" w:space="0" w:color="auto"/>
              <w:bottom w:val="single" w:sz="8" w:space="0" w:color="auto"/>
              <w:right w:val="single" w:sz="4" w:space="0" w:color="auto"/>
            </w:tcBorders>
            <w:tcMar>
              <w:top w:w="0" w:type="dxa"/>
              <w:left w:w="28" w:type="dxa"/>
              <w:bottom w:w="0" w:type="dxa"/>
              <w:right w:w="28" w:type="dxa"/>
            </w:tcMar>
            <w:vAlign w:val="center"/>
          </w:tcPr>
          <w:p w14:paraId="3DD6D401" w14:textId="77777777"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snapToGrid w:val="0"/>
                <w:sz w:val="18"/>
                <w:szCs w:val="18"/>
              </w:rPr>
              <w:t>/</w:t>
            </w:r>
          </w:p>
        </w:tc>
        <w:tc>
          <w:tcPr>
            <w:tcW w:w="712" w:type="dxa"/>
            <w:tcBorders>
              <w:top w:val="single" w:sz="4" w:space="0" w:color="auto"/>
              <w:left w:val="single" w:sz="4" w:space="0" w:color="auto"/>
              <w:bottom w:val="single" w:sz="8" w:space="0" w:color="auto"/>
              <w:right w:val="single" w:sz="8" w:space="0" w:color="auto"/>
            </w:tcBorders>
            <w:tcMar>
              <w:top w:w="0" w:type="dxa"/>
              <w:left w:w="28" w:type="dxa"/>
              <w:bottom w:w="0" w:type="dxa"/>
              <w:right w:w="28" w:type="dxa"/>
            </w:tcMar>
            <w:vAlign w:val="center"/>
          </w:tcPr>
          <w:p w14:paraId="19C48487" w14:textId="77777777" w:rsidR="00072646" w:rsidRDefault="00072646" w:rsidP="00072646">
            <w:pPr>
              <w:adjustRightInd w:val="0"/>
              <w:snapToGrid w:val="0"/>
              <w:spacing w:line="320" w:lineRule="exact"/>
              <w:jc w:val="center"/>
              <w:outlineLvl w:val="1"/>
              <w:rPr>
                <w:rFonts w:ascii="Times New Roman"/>
                <w:snapToGrid w:val="0"/>
                <w:sz w:val="18"/>
                <w:szCs w:val="18"/>
              </w:rPr>
            </w:pPr>
            <w:r>
              <w:rPr>
                <w:rFonts w:ascii="Times New Roman"/>
                <w:snapToGrid w:val="0"/>
                <w:sz w:val="18"/>
                <w:szCs w:val="18"/>
              </w:rPr>
              <w:t>/</w:t>
            </w:r>
          </w:p>
        </w:tc>
      </w:tr>
    </w:tbl>
    <w:p w14:paraId="531B92C9" w14:textId="77777777" w:rsidR="00BA0541" w:rsidRDefault="00000000">
      <w:pPr>
        <w:spacing w:line="406" w:lineRule="exact"/>
        <w:outlineLvl w:val="1"/>
        <w:rPr>
          <w:rFonts w:ascii="Times New Roman"/>
          <w:b/>
          <w:bCs/>
          <w:snapToGrid w:val="0"/>
          <w:sz w:val="28"/>
          <w:szCs w:val="28"/>
        </w:rPr>
      </w:pPr>
      <w:r>
        <w:rPr>
          <w:rFonts w:ascii="Times New Roman" w:eastAsia="宋体" w:hint="eastAsia"/>
          <w:szCs w:val="21"/>
        </w:rPr>
        <w:t>注：按重要程度排序。一般不超过</w:t>
      </w:r>
      <w:r>
        <w:rPr>
          <w:rFonts w:ascii="Times New Roman" w:eastAsia="宋体"/>
          <w:szCs w:val="21"/>
        </w:rPr>
        <w:t>7</w:t>
      </w:r>
      <w:r>
        <w:rPr>
          <w:rFonts w:ascii="Times New Roman" w:eastAsia="宋体" w:hint="eastAsia"/>
          <w:szCs w:val="21"/>
        </w:rPr>
        <w:t>篇，如有在国内期刊发表的论文或国内出版的专著，可填不超过</w:t>
      </w:r>
      <w:r>
        <w:rPr>
          <w:rFonts w:ascii="Times New Roman" w:eastAsia="宋体"/>
          <w:szCs w:val="21"/>
        </w:rPr>
        <w:t>8</w:t>
      </w:r>
      <w:r>
        <w:rPr>
          <w:rFonts w:ascii="Times New Roman" w:eastAsia="宋体" w:hint="eastAsia"/>
          <w:szCs w:val="21"/>
        </w:rPr>
        <w:t>篇。</w:t>
      </w:r>
    </w:p>
    <w:p w14:paraId="115A225B" w14:textId="77777777" w:rsidR="00BA0541" w:rsidRDefault="00000000">
      <w:pPr>
        <w:spacing w:line="360" w:lineRule="auto"/>
        <w:rPr>
          <w:rFonts w:ascii="Times New Roman" w:eastAsia="黑体"/>
          <w:b/>
          <w:sz w:val="24"/>
        </w:rPr>
      </w:pPr>
      <w:r>
        <w:rPr>
          <w:rFonts w:ascii="Times New Roman" w:eastAsia="黑体" w:hint="eastAsia"/>
          <w:b/>
          <w:sz w:val="24"/>
        </w:rPr>
        <w:t>四、</w:t>
      </w:r>
      <w:r>
        <w:rPr>
          <w:rFonts w:ascii="Times New Roman" w:eastAsia="黑体"/>
          <w:b/>
          <w:sz w:val="24"/>
        </w:rPr>
        <w:t xml:space="preserve"> </w:t>
      </w:r>
      <w:r>
        <w:rPr>
          <w:rFonts w:ascii="Times New Roman" w:eastAsia="黑体" w:hint="eastAsia"/>
          <w:b/>
          <w:sz w:val="24"/>
        </w:rPr>
        <w:t>候选人姓名</w:t>
      </w:r>
    </w:p>
    <w:p w14:paraId="569536CD" w14:textId="33337230" w:rsidR="00BA0541" w:rsidRDefault="004D782C">
      <w:pPr>
        <w:spacing w:line="360" w:lineRule="auto"/>
        <w:rPr>
          <w:rFonts w:ascii="Times New Roman" w:eastAsia="黑体"/>
          <w:b/>
          <w:sz w:val="24"/>
        </w:rPr>
      </w:pPr>
      <w:r>
        <w:rPr>
          <w:rFonts w:ascii="Times New Roman" w:eastAsia="方正仿宋_GBK" w:hAnsi="Times New Roman" w:cs="Times New Roman" w:hint="eastAsia"/>
          <w:snapToGrid w:val="0"/>
          <w:color w:val="000000"/>
          <w:szCs w:val="21"/>
        </w:rPr>
        <w:t>唐绍清，韦素娟，陈海玲，邓荫伟，宾</w:t>
      </w:r>
      <w:r w:rsidR="000B0495" w:rsidRPr="000B0495">
        <w:rPr>
          <w:rFonts w:ascii="Times New Roman" w:eastAsia="方正仿宋_GBK" w:hAnsi="Times New Roman" w:cs="Times New Roman" w:hint="eastAsia"/>
          <w:snapToGrid w:val="0"/>
          <w:color w:val="000000"/>
          <w:szCs w:val="21"/>
        </w:rPr>
        <w:t>晓</w:t>
      </w:r>
      <w:r>
        <w:rPr>
          <w:rFonts w:ascii="Times New Roman" w:eastAsia="方正仿宋_GBK" w:hAnsi="Times New Roman" w:cs="Times New Roman" w:hint="eastAsia"/>
          <w:snapToGrid w:val="0"/>
          <w:color w:val="000000"/>
          <w:szCs w:val="21"/>
        </w:rPr>
        <w:t>芸，叶泉清，刘付永清，李爽</w:t>
      </w:r>
      <w:r w:rsidR="00C90794">
        <w:rPr>
          <w:rFonts w:ascii="Times New Roman" w:eastAsia="方正仿宋_GBK" w:hAnsi="Times New Roman" w:cs="Times New Roman" w:hint="eastAsia"/>
          <w:snapToGrid w:val="0"/>
          <w:color w:val="000000"/>
          <w:szCs w:val="21"/>
        </w:rPr>
        <w:t>，路雪林</w:t>
      </w:r>
      <w:r w:rsidR="00550E14">
        <w:rPr>
          <w:rFonts w:ascii="Times New Roman" w:eastAsia="方正仿宋_GBK" w:hAnsi="Times New Roman" w:cs="Times New Roman" w:hint="eastAsia"/>
          <w:snapToGrid w:val="0"/>
          <w:color w:val="000000"/>
          <w:szCs w:val="21"/>
        </w:rPr>
        <w:t>，</w:t>
      </w:r>
      <w:r w:rsidR="00550E14" w:rsidRPr="00550E14">
        <w:rPr>
          <w:rFonts w:ascii="Times New Roman" w:eastAsia="方正仿宋_GBK" w:hAnsi="Times New Roman" w:cs="Times New Roman" w:hint="eastAsia"/>
          <w:snapToGrid w:val="0"/>
          <w:color w:val="000000"/>
          <w:szCs w:val="21"/>
        </w:rPr>
        <w:t>郑贺文</w:t>
      </w:r>
    </w:p>
    <w:p w14:paraId="3F0A7858" w14:textId="77777777" w:rsidR="00BA0541" w:rsidRDefault="00000000">
      <w:pPr>
        <w:spacing w:line="360" w:lineRule="auto"/>
        <w:rPr>
          <w:rFonts w:ascii="Times New Roman" w:eastAsia="黑体"/>
          <w:b/>
          <w:sz w:val="24"/>
        </w:rPr>
      </w:pPr>
      <w:r>
        <w:rPr>
          <w:rFonts w:ascii="Times New Roman" w:eastAsia="黑体" w:hint="eastAsia"/>
          <w:b/>
          <w:sz w:val="24"/>
        </w:rPr>
        <w:t>五、候选组织名称</w:t>
      </w:r>
    </w:p>
    <w:p w14:paraId="46A6EFDC" w14:textId="710CE51E" w:rsidR="00BA0541" w:rsidRDefault="005B2E1A">
      <w:pPr>
        <w:spacing w:line="360" w:lineRule="auto"/>
        <w:rPr>
          <w:rFonts w:ascii="Times New Roman" w:eastAsia="黑体"/>
          <w:b/>
          <w:sz w:val="24"/>
        </w:rPr>
      </w:pPr>
      <w:r>
        <w:rPr>
          <w:rFonts w:ascii="Times New Roman" w:eastAsia="方正仿宋_GBK" w:hAnsi="Times New Roman" w:cs="Times New Roman" w:hint="eastAsia"/>
          <w:snapToGrid w:val="0"/>
          <w:color w:val="000000"/>
          <w:szCs w:val="21"/>
        </w:rPr>
        <w:t>广西师范大学、广西壮族自治区中国科学院广西植物研究所、右江民族医学院、广西壮族自治区自然博物馆</w:t>
      </w:r>
    </w:p>
    <w:p w14:paraId="19A96BFC" w14:textId="77777777" w:rsidR="00BA0541" w:rsidRDefault="00000000">
      <w:pPr>
        <w:spacing w:line="406" w:lineRule="exact"/>
        <w:outlineLvl w:val="1"/>
        <w:rPr>
          <w:rFonts w:ascii="Times New Roman" w:eastAsia="黑体"/>
          <w:b/>
          <w:sz w:val="24"/>
        </w:rPr>
      </w:pPr>
      <w:r>
        <w:rPr>
          <w:rFonts w:ascii="Times New Roman" w:eastAsia="黑体" w:hint="eastAsia"/>
          <w:b/>
          <w:sz w:val="24"/>
        </w:rPr>
        <w:t>六、候选个人合作情况</w:t>
      </w:r>
    </w:p>
    <w:p w14:paraId="7F835764" w14:textId="77777777" w:rsidR="00906C92" w:rsidRPr="00C94CA4" w:rsidRDefault="00906C92" w:rsidP="00906C92">
      <w:pPr>
        <w:adjustRightInd w:val="0"/>
        <w:snapToGrid w:val="0"/>
        <w:spacing w:line="406" w:lineRule="exact"/>
        <w:jc w:val="center"/>
        <w:rPr>
          <w:rFonts w:ascii="Times New Roman" w:eastAsia="方正黑体_GBK" w:hAnsi="Times New Roman" w:cs="Times New Roman"/>
          <w:snapToGrid w:val="0"/>
          <w:color w:val="000000"/>
          <w:sz w:val="28"/>
          <w:szCs w:val="28"/>
        </w:rPr>
      </w:pPr>
      <w:r w:rsidRPr="0025117A">
        <w:rPr>
          <w:rFonts w:ascii="Times New Roman" w:eastAsia="方正黑体_GBK" w:hAnsi="Times New Roman" w:cs="Times New Roman"/>
          <w:snapToGrid w:val="0"/>
          <w:color w:val="000000"/>
          <w:sz w:val="28"/>
          <w:szCs w:val="28"/>
        </w:rPr>
        <w:t>候选个人合作关系说明</w:t>
      </w:r>
    </w:p>
    <w:p w14:paraId="6CBC991A" w14:textId="42B22A12" w:rsidR="00906C92" w:rsidRDefault="00906C92" w:rsidP="00906C92">
      <w:pPr>
        <w:adjustRightInd w:val="0"/>
        <w:snapToGrid w:val="0"/>
        <w:spacing w:line="406" w:lineRule="exact"/>
        <w:ind w:firstLineChars="200" w:firstLine="420"/>
        <w:rPr>
          <w:rFonts w:ascii="Times New Roman" w:eastAsia="方正仿宋_GBK" w:hAnsi="Times New Roman" w:cs="Times New Roman"/>
          <w:snapToGrid w:val="0"/>
          <w:color w:val="000000"/>
          <w:szCs w:val="21"/>
        </w:rPr>
      </w:pPr>
      <w:r w:rsidRPr="00CD4220">
        <w:rPr>
          <w:rFonts w:ascii="Times New Roman" w:eastAsia="方正仿宋_GBK" w:hAnsi="Times New Roman" w:cs="Times New Roman" w:hint="eastAsia"/>
          <w:snapToGrid w:val="0"/>
          <w:color w:val="000000"/>
          <w:szCs w:val="21"/>
        </w:rPr>
        <w:t>本候选</w:t>
      </w:r>
      <w:r>
        <w:rPr>
          <w:rFonts w:ascii="Times New Roman" w:eastAsia="方正仿宋_GBK" w:hAnsi="Times New Roman" w:cs="Times New Roman" w:hint="eastAsia"/>
          <w:snapToGrid w:val="0"/>
          <w:color w:val="000000"/>
          <w:szCs w:val="21"/>
        </w:rPr>
        <w:t>成果是由国家自然科学基金“</w:t>
      </w:r>
      <w:r w:rsidRPr="00384762">
        <w:rPr>
          <w:rFonts w:ascii="Times New Roman" w:eastAsia="方正仿宋_GBK" w:hAnsi="Times New Roman" w:cs="Times New Roman" w:hint="eastAsia"/>
          <w:snapToGrid w:val="0"/>
          <w:color w:val="000000"/>
          <w:szCs w:val="21"/>
        </w:rPr>
        <w:t>金花茶植物及其近缘种的分子系统学研究</w:t>
      </w:r>
      <w:r>
        <w:rPr>
          <w:rFonts w:ascii="Times New Roman" w:eastAsia="方正仿宋_GBK" w:hAnsi="Times New Roman" w:cs="Times New Roman" w:hint="eastAsia"/>
          <w:snapToGrid w:val="0"/>
          <w:color w:val="000000"/>
          <w:szCs w:val="21"/>
        </w:rPr>
        <w:t>（</w:t>
      </w:r>
      <w:r>
        <w:rPr>
          <w:rFonts w:ascii="Times New Roman" w:eastAsia="方正仿宋_GBK" w:hAnsi="Times New Roman" w:cs="Times New Roman" w:hint="eastAsia"/>
          <w:snapToGrid w:val="0"/>
          <w:color w:val="000000"/>
          <w:szCs w:val="21"/>
        </w:rPr>
        <w:t>3</w:t>
      </w:r>
      <w:r>
        <w:rPr>
          <w:rFonts w:ascii="Times New Roman" w:eastAsia="方正仿宋_GBK" w:hAnsi="Times New Roman" w:cs="Times New Roman"/>
          <w:snapToGrid w:val="0"/>
          <w:color w:val="000000"/>
          <w:szCs w:val="21"/>
        </w:rPr>
        <w:t>9860011</w:t>
      </w:r>
      <w:r>
        <w:rPr>
          <w:rFonts w:ascii="Times New Roman" w:eastAsia="方正仿宋_GBK" w:hAnsi="Times New Roman" w:cs="Times New Roman" w:hint="eastAsia"/>
          <w:snapToGrid w:val="0"/>
          <w:color w:val="000000"/>
          <w:szCs w:val="21"/>
        </w:rPr>
        <w:t>）”</w:t>
      </w:r>
      <w:r w:rsidRPr="00384762">
        <w:rPr>
          <w:rFonts w:ascii="Times New Roman" w:eastAsia="方正仿宋_GBK" w:hAnsi="Times New Roman" w:cs="Times New Roman" w:hint="eastAsia"/>
          <w:snapToGrid w:val="0"/>
          <w:color w:val="000000"/>
          <w:szCs w:val="21"/>
        </w:rPr>
        <w:t>、</w:t>
      </w:r>
      <w:r>
        <w:rPr>
          <w:rFonts w:ascii="Times New Roman" w:eastAsia="方正仿宋_GBK" w:hAnsi="Times New Roman" w:cs="Times New Roman" w:hint="eastAsia"/>
          <w:snapToGrid w:val="0"/>
          <w:color w:val="000000"/>
          <w:szCs w:val="21"/>
        </w:rPr>
        <w:t>“</w:t>
      </w:r>
      <w:r w:rsidRPr="00384762">
        <w:rPr>
          <w:rFonts w:ascii="Times New Roman" w:eastAsia="方正仿宋_GBK" w:hAnsi="Times New Roman" w:cs="Times New Roman" w:hint="eastAsia"/>
          <w:snapToGrid w:val="0"/>
          <w:color w:val="000000"/>
          <w:szCs w:val="21"/>
        </w:rPr>
        <w:t>淡黄金花茶复合群和薄叶金花茶复合群的遗传结构和谱系地理学研究</w:t>
      </w:r>
      <w:r>
        <w:rPr>
          <w:rFonts w:ascii="Times New Roman" w:eastAsia="方正仿宋_GBK" w:hAnsi="Times New Roman" w:cs="Times New Roman" w:hint="eastAsia"/>
          <w:snapToGrid w:val="0"/>
          <w:color w:val="000000"/>
          <w:szCs w:val="21"/>
        </w:rPr>
        <w:t>（</w:t>
      </w:r>
      <w:r w:rsidRPr="004F16F2">
        <w:rPr>
          <w:rFonts w:ascii="Times New Roman" w:eastAsia="方正仿宋_GBK" w:hAnsi="Times New Roman" w:cs="Times New Roman"/>
          <w:snapToGrid w:val="0"/>
          <w:color w:val="000000"/>
          <w:szCs w:val="21"/>
        </w:rPr>
        <w:t>31260053</w:t>
      </w:r>
      <w:r>
        <w:rPr>
          <w:rFonts w:ascii="Times New Roman" w:eastAsia="方正仿宋_GBK" w:hAnsi="Times New Roman" w:cs="Times New Roman" w:hint="eastAsia"/>
          <w:snapToGrid w:val="0"/>
          <w:color w:val="000000"/>
          <w:szCs w:val="21"/>
        </w:rPr>
        <w:t>）”</w:t>
      </w:r>
      <w:r w:rsidRPr="00384762">
        <w:rPr>
          <w:rFonts w:ascii="Times New Roman" w:eastAsia="方正仿宋_GBK" w:hAnsi="Times New Roman" w:cs="Times New Roman" w:hint="eastAsia"/>
          <w:snapToGrid w:val="0"/>
          <w:color w:val="000000"/>
          <w:szCs w:val="21"/>
        </w:rPr>
        <w:t>、</w:t>
      </w:r>
      <w:r>
        <w:rPr>
          <w:rFonts w:ascii="Times New Roman" w:eastAsia="方正仿宋_GBK" w:hAnsi="Times New Roman" w:cs="Times New Roman" w:hint="eastAsia"/>
          <w:snapToGrid w:val="0"/>
          <w:color w:val="000000"/>
          <w:szCs w:val="21"/>
        </w:rPr>
        <w:t>“</w:t>
      </w:r>
      <w:r w:rsidRPr="00384762">
        <w:rPr>
          <w:rFonts w:ascii="Times New Roman" w:eastAsia="方正仿宋_GBK" w:hAnsi="Times New Roman" w:cs="Times New Roman" w:hint="eastAsia"/>
          <w:snapToGrid w:val="0"/>
          <w:color w:val="000000"/>
          <w:szCs w:val="21"/>
        </w:rPr>
        <w:t>我国金花茶植物的保护遗传学研究</w:t>
      </w:r>
      <w:r>
        <w:rPr>
          <w:rFonts w:ascii="Times New Roman" w:eastAsia="方正仿宋_GBK" w:hAnsi="Times New Roman" w:cs="Times New Roman" w:hint="eastAsia"/>
          <w:snapToGrid w:val="0"/>
          <w:color w:val="000000"/>
          <w:szCs w:val="21"/>
        </w:rPr>
        <w:t>（</w:t>
      </w:r>
      <w:r w:rsidRPr="00B76937">
        <w:rPr>
          <w:rFonts w:ascii="Times New Roman" w:eastAsia="方正仿宋_GBK" w:hAnsi="Times New Roman" w:cs="Times New Roman"/>
          <w:snapToGrid w:val="0"/>
          <w:color w:val="000000"/>
          <w:szCs w:val="21"/>
        </w:rPr>
        <w:t>31760088</w:t>
      </w:r>
      <w:r>
        <w:rPr>
          <w:rFonts w:ascii="Times New Roman" w:eastAsia="方正仿宋_GBK" w:hAnsi="Times New Roman" w:cs="Times New Roman" w:hint="eastAsia"/>
          <w:snapToGrid w:val="0"/>
          <w:color w:val="000000"/>
          <w:szCs w:val="21"/>
        </w:rPr>
        <w:t>）”</w:t>
      </w:r>
      <w:r w:rsidRPr="00384762">
        <w:rPr>
          <w:rFonts w:ascii="Times New Roman" w:eastAsia="方正仿宋_GBK" w:hAnsi="Times New Roman" w:cs="Times New Roman" w:hint="eastAsia"/>
          <w:snapToGrid w:val="0"/>
          <w:color w:val="000000"/>
          <w:szCs w:val="21"/>
        </w:rPr>
        <w:t>以及中国生态环境部生物多样性调查、观测与评估项目</w:t>
      </w:r>
      <w:r>
        <w:rPr>
          <w:rFonts w:ascii="Times New Roman" w:eastAsia="方正仿宋_GBK" w:hAnsi="Times New Roman" w:cs="Times New Roman" w:hint="eastAsia"/>
          <w:snapToGrid w:val="0"/>
          <w:color w:val="000000"/>
          <w:szCs w:val="21"/>
        </w:rPr>
        <w:t>“</w:t>
      </w:r>
      <w:r w:rsidRPr="00384762">
        <w:rPr>
          <w:rFonts w:ascii="Times New Roman" w:eastAsia="方正仿宋_GBK" w:hAnsi="Times New Roman" w:cs="Times New Roman" w:hint="eastAsia"/>
          <w:snapToGrid w:val="0"/>
          <w:color w:val="000000"/>
          <w:szCs w:val="21"/>
        </w:rPr>
        <w:t>山茶科金花茶组植物现状与保护成效调查和评估</w:t>
      </w:r>
      <w:r>
        <w:rPr>
          <w:rFonts w:ascii="Times New Roman" w:eastAsia="方正仿宋_GBK" w:hAnsi="Times New Roman" w:cs="Times New Roman" w:hint="eastAsia"/>
          <w:snapToGrid w:val="0"/>
          <w:color w:val="000000"/>
          <w:szCs w:val="21"/>
        </w:rPr>
        <w:t>（</w:t>
      </w:r>
      <w:r w:rsidRPr="009A268F">
        <w:rPr>
          <w:rFonts w:ascii="Times New Roman" w:eastAsia="方正仿宋_GBK" w:hAnsi="Times New Roman" w:cs="Times New Roman"/>
          <w:snapToGrid w:val="0"/>
          <w:color w:val="000000"/>
          <w:szCs w:val="21"/>
        </w:rPr>
        <w:t>837208</w:t>
      </w:r>
      <w:r>
        <w:rPr>
          <w:rFonts w:ascii="Times New Roman" w:eastAsia="方正仿宋_GBK" w:hAnsi="Times New Roman" w:cs="Times New Roman" w:hint="eastAsia"/>
          <w:snapToGrid w:val="0"/>
          <w:color w:val="000000"/>
          <w:szCs w:val="21"/>
        </w:rPr>
        <w:t>）”的成果共同整合而成。主要完成人员</w:t>
      </w:r>
      <w:r>
        <w:rPr>
          <w:rFonts w:ascii="Times New Roman" w:eastAsia="方正仿宋_GBK" w:hAnsi="Times New Roman" w:cs="Times New Roman" w:hint="eastAsia"/>
          <w:snapToGrid w:val="0"/>
          <w:color w:val="000000"/>
          <w:szCs w:val="21"/>
        </w:rPr>
        <w:t>10</w:t>
      </w:r>
      <w:r>
        <w:rPr>
          <w:rFonts w:ascii="Times New Roman" w:eastAsia="方正仿宋_GBK" w:hAnsi="Times New Roman" w:cs="Times New Roman" w:hint="eastAsia"/>
          <w:snapToGrid w:val="0"/>
          <w:color w:val="000000"/>
          <w:szCs w:val="21"/>
        </w:rPr>
        <w:t>人，分别来自</w:t>
      </w:r>
      <w:r>
        <w:rPr>
          <w:rFonts w:ascii="Times New Roman" w:eastAsia="方正仿宋_GBK" w:hAnsi="Times New Roman" w:cs="Times New Roman" w:hint="eastAsia"/>
          <w:snapToGrid w:val="0"/>
          <w:color w:val="000000"/>
          <w:szCs w:val="21"/>
        </w:rPr>
        <w:t>4</w:t>
      </w:r>
      <w:r w:rsidR="008A6C84">
        <w:rPr>
          <w:rFonts w:ascii="Times New Roman" w:eastAsia="方正仿宋_GBK" w:hAnsi="Times New Roman" w:cs="Times New Roman" w:hint="eastAsia"/>
          <w:snapToGrid w:val="0"/>
          <w:color w:val="000000"/>
          <w:szCs w:val="21"/>
        </w:rPr>
        <w:t>个</w:t>
      </w:r>
      <w:r>
        <w:rPr>
          <w:rFonts w:ascii="Times New Roman" w:eastAsia="方正仿宋_GBK" w:hAnsi="Times New Roman" w:cs="Times New Roman" w:hint="eastAsia"/>
          <w:snapToGrid w:val="0"/>
          <w:color w:val="000000"/>
          <w:szCs w:val="21"/>
        </w:rPr>
        <w:t>单位，主要合作关系如下：</w:t>
      </w:r>
    </w:p>
    <w:p w14:paraId="1A4A6B5D" w14:textId="4B15F7CA" w:rsidR="00906C92" w:rsidRPr="00CD4220" w:rsidRDefault="00906C92" w:rsidP="00906C92">
      <w:pPr>
        <w:adjustRightInd w:val="0"/>
        <w:snapToGrid w:val="0"/>
        <w:spacing w:line="406" w:lineRule="exact"/>
        <w:ind w:firstLineChars="200" w:firstLine="420"/>
        <w:rPr>
          <w:rFonts w:ascii="Times New Roman" w:eastAsia="方正仿宋_GBK" w:hAnsi="Times New Roman" w:cs="Times New Roman"/>
          <w:snapToGrid w:val="0"/>
          <w:color w:val="000000"/>
          <w:szCs w:val="21"/>
        </w:rPr>
      </w:pPr>
      <w:r>
        <w:rPr>
          <w:rFonts w:ascii="Times New Roman" w:eastAsia="方正仿宋_GBK" w:hAnsi="Times New Roman" w:cs="Times New Roman" w:hint="eastAsia"/>
          <w:snapToGrid w:val="0"/>
          <w:color w:val="000000"/>
          <w:szCs w:val="21"/>
        </w:rPr>
        <w:t xml:space="preserve"> </w:t>
      </w:r>
      <w:r>
        <w:rPr>
          <w:rFonts w:ascii="Times New Roman" w:eastAsia="方正仿宋_GBK" w:hAnsi="Times New Roman" w:cs="Times New Roman" w:hint="eastAsia"/>
          <w:snapToGrid w:val="0"/>
          <w:color w:val="000000"/>
          <w:szCs w:val="21"/>
        </w:rPr>
        <w:t>第一候选人唐绍清与第三候选人陈海玲完成国家自然科学基金“</w:t>
      </w:r>
      <w:r w:rsidRPr="00384762">
        <w:rPr>
          <w:rFonts w:ascii="Times New Roman" w:eastAsia="方正仿宋_GBK" w:hAnsi="Times New Roman" w:cs="Times New Roman" w:hint="eastAsia"/>
          <w:snapToGrid w:val="0"/>
          <w:color w:val="000000"/>
          <w:szCs w:val="21"/>
        </w:rPr>
        <w:t>我国金花茶植物的保护遗传学研究</w:t>
      </w:r>
      <w:r>
        <w:rPr>
          <w:rFonts w:ascii="Times New Roman" w:eastAsia="方正仿宋_GBK" w:hAnsi="Times New Roman" w:cs="Times New Roman" w:hint="eastAsia"/>
          <w:snapToGrid w:val="0"/>
          <w:color w:val="000000"/>
          <w:szCs w:val="21"/>
        </w:rPr>
        <w:t>（</w:t>
      </w:r>
      <w:r w:rsidRPr="00B76937">
        <w:rPr>
          <w:rFonts w:ascii="Times New Roman" w:eastAsia="方正仿宋_GBK" w:hAnsi="Times New Roman" w:cs="Times New Roman"/>
          <w:snapToGrid w:val="0"/>
          <w:color w:val="000000"/>
          <w:szCs w:val="21"/>
        </w:rPr>
        <w:t>31760088</w:t>
      </w:r>
      <w:r>
        <w:rPr>
          <w:rFonts w:ascii="Times New Roman" w:eastAsia="方正仿宋_GBK" w:hAnsi="Times New Roman" w:cs="Times New Roman" w:hint="eastAsia"/>
          <w:snapToGrid w:val="0"/>
          <w:color w:val="000000"/>
          <w:szCs w:val="21"/>
        </w:rPr>
        <w:t>）”及</w:t>
      </w:r>
      <w:r w:rsidRPr="00384762">
        <w:rPr>
          <w:rFonts w:ascii="Times New Roman" w:eastAsia="方正仿宋_GBK" w:hAnsi="Times New Roman" w:cs="Times New Roman" w:hint="eastAsia"/>
          <w:snapToGrid w:val="0"/>
          <w:color w:val="000000"/>
          <w:szCs w:val="21"/>
        </w:rPr>
        <w:t>中国生态环境部生物多样性调查、观测与评估</w:t>
      </w:r>
      <w:r>
        <w:rPr>
          <w:rFonts w:ascii="Times New Roman" w:eastAsia="方正仿宋_GBK" w:hAnsi="Times New Roman" w:cs="Times New Roman" w:hint="eastAsia"/>
          <w:snapToGrid w:val="0"/>
          <w:color w:val="000000"/>
          <w:szCs w:val="21"/>
        </w:rPr>
        <w:t>“</w:t>
      </w:r>
      <w:r w:rsidRPr="00384762">
        <w:rPr>
          <w:rFonts w:ascii="Times New Roman" w:eastAsia="方正仿宋_GBK" w:hAnsi="Times New Roman" w:cs="Times New Roman" w:hint="eastAsia"/>
          <w:snapToGrid w:val="0"/>
          <w:color w:val="000000"/>
          <w:szCs w:val="21"/>
        </w:rPr>
        <w:t>山茶科金花茶组植物现状与保护成效调查和评估</w:t>
      </w:r>
      <w:r>
        <w:rPr>
          <w:rFonts w:ascii="Times New Roman" w:eastAsia="方正仿宋_GBK" w:hAnsi="Times New Roman" w:cs="Times New Roman" w:hint="eastAsia"/>
          <w:snapToGrid w:val="0"/>
          <w:color w:val="000000"/>
          <w:szCs w:val="21"/>
        </w:rPr>
        <w:t>（</w:t>
      </w:r>
      <w:r w:rsidRPr="009A268F">
        <w:rPr>
          <w:rFonts w:ascii="Times New Roman" w:eastAsia="方正仿宋_GBK" w:hAnsi="Times New Roman" w:cs="Times New Roman"/>
          <w:snapToGrid w:val="0"/>
          <w:color w:val="000000"/>
          <w:szCs w:val="21"/>
        </w:rPr>
        <w:t>837208</w:t>
      </w:r>
      <w:r>
        <w:rPr>
          <w:rFonts w:ascii="Times New Roman" w:eastAsia="方正仿宋_GBK" w:hAnsi="Times New Roman" w:cs="Times New Roman" w:hint="eastAsia"/>
          <w:snapToGrid w:val="0"/>
          <w:color w:val="000000"/>
          <w:szCs w:val="21"/>
        </w:rPr>
        <w:t>）”项目工作，</w:t>
      </w:r>
      <w:r w:rsidR="00C2312C">
        <w:rPr>
          <w:rFonts w:ascii="Times New Roman" w:eastAsia="方正仿宋_GBK" w:hAnsi="Times New Roman" w:cs="Times New Roman" w:hint="eastAsia"/>
          <w:snapToGrid w:val="0"/>
          <w:color w:val="000000"/>
          <w:szCs w:val="21"/>
        </w:rPr>
        <w:t>合作</w:t>
      </w:r>
      <w:r>
        <w:rPr>
          <w:rFonts w:ascii="Times New Roman" w:eastAsia="方正仿宋_GBK" w:hAnsi="Times New Roman" w:cs="Times New Roman" w:hint="eastAsia"/>
          <w:snapToGrid w:val="0"/>
          <w:color w:val="000000"/>
          <w:szCs w:val="21"/>
        </w:rPr>
        <w:t>发表论文“</w:t>
      </w:r>
      <w:bookmarkStart w:id="10" w:name="OLE_LINK3"/>
      <w:r w:rsidRPr="0093607B">
        <w:rPr>
          <w:rFonts w:ascii="Times New Roman" w:eastAsia="方正仿宋_GBK" w:hAnsi="Times New Roman" w:cs="Times New Roman"/>
          <w:snapToGrid w:val="0"/>
          <w:color w:val="000000"/>
          <w:szCs w:val="21"/>
        </w:rPr>
        <w:t xml:space="preserve">Using phylogenomics to untangle the taxonomic incongruence of yellow‐flowered </w:t>
      </w:r>
      <w:r w:rsidRPr="008249DB">
        <w:rPr>
          <w:rFonts w:ascii="Times New Roman" w:eastAsia="方正仿宋_GBK" w:hAnsi="Times New Roman" w:cs="Times New Roman"/>
          <w:i/>
          <w:iCs/>
          <w:snapToGrid w:val="0"/>
          <w:color w:val="000000"/>
          <w:szCs w:val="21"/>
        </w:rPr>
        <w:t>Camellia</w:t>
      </w:r>
      <w:r w:rsidRPr="0093607B">
        <w:rPr>
          <w:rFonts w:ascii="Times New Roman" w:eastAsia="方正仿宋_GBK" w:hAnsi="Times New Roman" w:cs="Times New Roman"/>
          <w:snapToGrid w:val="0"/>
          <w:color w:val="000000"/>
          <w:szCs w:val="21"/>
        </w:rPr>
        <w:t xml:space="preserve"> species (Theaceae) in China. </w:t>
      </w:r>
      <w:r w:rsidRPr="0093607B">
        <w:rPr>
          <w:rFonts w:ascii="Times New Roman" w:eastAsia="方正仿宋_GBK" w:hAnsi="Times New Roman" w:cs="Times New Roman"/>
          <w:i/>
          <w:iCs/>
          <w:snapToGrid w:val="0"/>
          <w:color w:val="000000"/>
          <w:szCs w:val="21"/>
        </w:rPr>
        <w:t>Journal of Systematics and Evolution</w:t>
      </w:r>
      <w:r w:rsidRPr="0093607B">
        <w:rPr>
          <w:rFonts w:ascii="Times New Roman" w:eastAsia="方正仿宋_GBK" w:hAnsi="Times New Roman" w:cs="Times New Roman"/>
          <w:snapToGrid w:val="0"/>
          <w:color w:val="000000"/>
          <w:szCs w:val="21"/>
        </w:rPr>
        <w:t xml:space="preserve">, </w:t>
      </w:r>
      <w:r>
        <w:rPr>
          <w:rFonts w:ascii="Times New Roman" w:eastAsia="方正仿宋_GBK" w:hAnsi="Times New Roman" w:cs="Times New Roman" w:hint="eastAsia"/>
          <w:snapToGrid w:val="0"/>
          <w:color w:val="000000"/>
          <w:szCs w:val="21"/>
        </w:rPr>
        <w:t>2023</w:t>
      </w:r>
      <w:r>
        <w:rPr>
          <w:rFonts w:ascii="Times New Roman" w:eastAsia="方正仿宋_GBK" w:hAnsi="Times New Roman" w:cs="Times New Roman" w:hint="eastAsia"/>
          <w:snapToGrid w:val="0"/>
          <w:color w:val="000000"/>
          <w:szCs w:val="21"/>
        </w:rPr>
        <w:t>，</w:t>
      </w:r>
      <w:r w:rsidRPr="0093607B">
        <w:rPr>
          <w:rFonts w:ascii="Times New Roman" w:eastAsia="方正仿宋_GBK" w:hAnsi="Times New Roman" w:cs="Times New Roman"/>
          <w:snapToGrid w:val="0"/>
          <w:color w:val="000000"/>
          <w:szCs w:val="21"/>
        </w:rPr>
        <w:t>61(5),</w:t>
      </w:r>
      <w:r>
        <w:rPr>
          <w:rFonts w:ascii="Times New Roman" w:eastAsia="方正仿宋_GBK" w:hAnsi="Times New Roman" w:cs="Times New Roman" w:hint="eastAsia"/>
          <w:snapToGrid w:val="0"/>
          <w:color w:val="000000"/>
          <w:szCs w:val="21"/>
        </w:rPr>
        <w:t xml:space="preserve"> </w:t>
      </w:r>
      <w:r w:rsidRPr="0093607B">
        <w:rPr>
          <w:rFonts w:ascii="Times New Roman" w:eastAsia="方正仿宋_GBK" w:hAnsi="Times New Roman" w:cs="Times New Roman"/>
          <w:snapToGrid w:val="0"/>
          <w:color w:val="000000"/>
          <w:szCs w:val="21"/>
        </w:rPr>
        <w:t>748-763</w:t>
      </w:r>
      <w:r>
        <w:rPr>
          <w:rFonts w:ascii="Times New Roman" w:eastAsia="方正仿宋_GBK" w:hAnsi="Times New Roman" w:cs="Times New Roman" w:hint="eastAsia"/>
          <w:snapToGrid w:val="0"/>
          <w:color w:val="000000"/>
          <w:szCs w:val="21"/>
        </w:rPr>
        <w:t>”</w:t>
      </w:r>
      <w:bookmarkEnd w:id="10"/>
      <w:r>
        <w:rPr>
          <w:rFonts w:ascii="Times New Roman" w:eastAsia="方正仿宋_GBK" w:hAnsi="Times New Roman" w:cs="Times New Roman" w:hint="eastAsia"/>
          <w:snapToGrid w:val="0"/>
          <w:color w:val="000000"/>
          <w:szCs w:val="21"/>
        </w:rPr>
        <w:t>、“</w:t>
      </w:r>
      <w:r w:rsidRPr="008249DB">
        <w:rPr>
          <w:rFonts w:ascii="Times New Roman" w:eastAsia="方正仿宋_GBK" w:hAnsi="Times New Roman" w:cs="Times New Roman"/>
          <w:snapToGrid w:val="0"/>
          <w:color w:val="000000"/>
          <w:szCs w:val="21"/>
        </w:rPr>
        <w:t>Camellia wumingensis (Theaceae), a neglected species from Guangxi, China. </w:t>
      </w:r>
      <w:r w:rsidRPr="008249DB">
        <w:rPr>
          <w:rFonts w:ascii="Times New Roman" w:eastAsia="方正仿宋_GBK" w:hAnsi="Times New Roman" w:cs="Times New Roman"/>
          <w:i/>
          <w:iCs/>
          <w:snapToGrid w:val="0"/>
          <w:color w:val="000000"/>
          <w:szCs w:val="21"/>
        </w:rPr>
        <w:t>Taiwania</w:t>
      </w:r>
      <w:r w:rsidRPr="008249DB">
        <w:rPr>
          <w:rFonts w:ascii="Times New Roman" w:eastAsia="方正仿宋_GBK" w:hAnsi="Times New Roman" w:cs="Times New Roman"/>
          <w:snapToGrid w:val="0"/>
          <w:color w:val="000000"/>
          <w:szCs w:val="21"/>
        </w:rPr>
        <w:t>, </w:t>
      </w:r>
      <w:r>
        <w:rPr>
          <w:rFonts w:ascii="Times New Roman" w:eastAsia="方正仿宋_GBK" w:hAnsi="Times New Roman" w:cs="Times New Roman" w:hint="eastAsia"/>
          <w:snapToGrid w:val="0"/>
          <w:color w:val="000000"/>
          <w:szCs w:val="21"/>
        </w:rPr>
        <w:t xml:space="preserve">2023, </w:t>
      </w:r>
      <w:r w:rsidRPr="008249DB">
        <w:rPr>
          <w:rFonts w:ascii="Times New Roman" w:eastAsia="方正仿宋_GBK" w:hAnsi="Times New Roman" w:cs="Times New Roman"/>
          <w:snapToGrid w:val="0"/>
          <w:color w:val="000000"/>
          <w:szCs w:val="21"/>
        </w:rPr>
        <w:t>68(4), 472-479</w:t>
      </w:r>
      <w:r>
        <w:rPr>
          <w:rFonts w:ascii="Times New Roman" w:eastAsia="方正仿宋_GBK" w:hAnsi="Times New Roman" w:cs="Times New Roman" w:hint="eastAsia"/>
          <w:snapToGrid w:val="0"/>
          <w:color w:val="000000"/>
          <w:szCs w:val="21"/>
        </w:rPr>
        <w:t>”。</w:t>
      </w:r>
    </w:p>
    <w:p w14:paraId="34059E6F" w14:textId="57F8CB97" w:rsidR="00906C92" w:rsidRPr="0025117A" w:rsidRDefault="00906C92" w:rsidP="00906C92">
      <w:pPr>
        <w:adjustRightInd w:val="0"/>
        <w:snapToGrid w:val="0"/>
        <w:spacing w:line="406" w:lineRule="exact"/>
        <w:ind w:firstLineChars="200" w:firstLine="420"/>
        <w:rPr>
          <w:rFonts w:ascii="Times New Roman" w:eastAsia="方正仿宋_GBK" w:hAnsi="Times New Roman" w:cs="Times New Roman"/>
          <w:snapToGrid w:val="0"/>
          <w:color w:val="000000"/>
          <w:sz w:val="28"/>
          <w:szCs w:val="28"/>
        </w:rPr>
      </w:pPr>
      <w:r>
        <w:rPr>
          <w:rFonts w:ascii="Times New Roman" w:eastAsia="方正仿宋_GBK" w:hAnsi="Times New Roman" w:cs="Times New Roman" w:hint="eastAsia"/>
          <w:snapToGrid w:val="0"/>
          <w:color w:val="000000"/>
          <w:szCs w:val="21"/>
        </w:rPr>
        <w:t>第一候选人唐绍清与第五候选人宾晓芸完成国家自然科学基金项目“金花茶植物及其近缘种的分子系统学研究（</w:t>
      </w:r>
      <w:r>
        <w:rPr>
          <w:rFonts w:ascii="Times New Roman" w:eastAsia="方正仿宋_GBK" w:hAnsi="Times New Roman" w:cs="Times New Roman" w:hint="eastAsia"/>
          <w:snapToGrid w:val="0"/>
          <w:color w:val="000000"/>
          <w:szCs w:val="21"/>
        </w:rPr>
        <w:t>3</w:t>
      </w:r>
      <w:r>
        <w:rPr>
          <w:rFonts w:ascii="Times New Roman" w:eastAsia="方正仿宋_GBK" w:hAnsi="Times New Roman" w:cs="Times New Roman"/>
          <w:snapToGrid w:val="0"/>
          <w:color w:val="000000"/>
          <w:szCs w:val="21"/>
        </w:rPr>
        <w:t>9860011</w:t>
      </w:r>
      <w:r>
        <w:rPr>
          <w:rFonts w:ascii="Times New Roman" w:eastAsia="方正仿宋_GBK" w:hAnsi="Times New Roman" w:cs="Times New Roman" w:hint="eastAsia"/>
          <w:snapToGrid w:val="0"/>
          <w:color w:val="000000"/>
          <w:szCs w:val="21"/>
        </w:rPr>
        <w:t>）“工作，合作发表论文”</w:t>
      </w:r>
      <w:r w:rsidRPr="00FC3013">
        <w:rPr>
          <w:rFonts w:ascii="Times New Roman" w:eastAsia="方正仿宋_GBK" w:hAnsi="Times New Roman" w:cs="Times New Roman"/>
          <w:snapToGrid w:val="0"/>
          <w:color w:val="000000"/>
          <w:szCs w:val="21"/>
        </w:rPr>
        <w:t xml:space="preserve">Chloroplast and nuclear DNA analyses provide insight into the phylogeography and conservation genetics of </w:t>
      </w:r>
      <w:r w:rsidRPr="003504A1">
        <w:rPr>
          <w:rFonts w:ascii="Times New Roman" w:eastAsia="方正仿宋_GBK" w:hAnsi="Times New Roman" w:cs="Times New Roman"/>
          <w:i/>
          <w:iCs/>
          <w:snapToGrid w:val="0"/>
          <w:color w:val="000000"/>
          <w:szCs w:val="21"/>
        </w:rPr>
        <w:t>Camellia nitidissima</w:t>
      </w:r>
      <w:r w:rsidRPr="00FC3013">
        <w:rPr>
          <w:rFonts w:ascii="Times New Roman" w:eastAsia="方正仿宋_GBK" w:hAnsi="Times New Roman" w:cs="Times New Roman"/>
          <w:snapToGrid w:val="0"/>
          <w:color w:val="000000"/>
          <w:szCs w:val="21"/>
        </w:rPr>
        <w:t xml:space="preserve"> (Theaceae) in southern Guangxi, China. </w:t>
      </w:r>
      <w:r w:rsidRPr="00FC3013">
        <w:rPr>
          <w:rFonts w:ascii="Times New Roman" w:eastAsia="方正仿宋_GBK" w:hAnsi="Times New Roman" w:cs="Times New Roman"/>
          <w:i/>
          <w:iCs/>
          <w:snapToGrid w:val="0"/>
          <w:color w:val="000000"/>
          <w:szCs w:val="21"/>
        </w:rPr>
        <w:t>Tree Genetics &amp; Genomes</w:t>
      </w:r>
      <w:r w:rsidRPr="00FC3013">
        <w:rPr>
          <w:rFonts w:ascii="Times New Roman" w:eastAsia="方正仿宋_GBK" w:hAnsi="Times New Roman" w:cs="Times New Roman"/>
          <w:snapToGrid w:val="0"/>
          <w:color w:val="000000"/>
          <w:szCs w:val="21"/>
        </w:rPr>
        <w:t>, </w:t>
      </w:r>
      <w:r>
        <w:rPr>
          <w:rFonts w:ascii="Times New Roman" w:eastAsia="方正仿宋_GBK" w:hAnsi="Times New Roman" w:cs="Times New Roman" w:hint="eastAsia"/>
          <w:snapToGrid w:val="0"/>
          <w:color w:val="000000"/>
          <w:szCs w:val="21"/>
        </w:rPr>
        <w:t xml:space="preserve">2020, </w:t>
      </w:r>
      <w:r w:rsidRPr="00FC3013">
        <w:rPr>
          <w:rFonts w:ascii="Times New Roman" w:eastAsia="方正仿宋_GBK" w:hAnsi="Times New Roman" w:cs="Times New Roman"/>
          <w:snapToGrid w:val="0"/>
          <w:color w:val="000000"/>
          <w:szCs w:val="21"/>
        </w:rPr>
        <w:t>16(1), 8</w:t>
      </w:r>
      <w:r w:rsidRPr="00FC3013">
        <w:rPr>
          <w:rFonts w:ascii="Times New Roman" w:eastAsia="方正仿宋_GBK" w:hAnsi="Times New Roman" w:cs="Times New Roman" w:hint="eastAsia"/>
          <w:snapToGrid w:val="0"/>
          <w:color w:val="000000"/>
          <w:szCs w:val="21"/>
        </w:rPr>
        <w:t xml:space="preserve"> </w:t>
      </w:r>
      <w:r>
        <w:rPr>
          <w:rFonts w:ascii="Times New Roman" w:eastAsia="方正仿宋_GBK" w:hAnsi="Times New Roman" w:cs="Times New Roman" w:hint="eastAsia"/>
          <w:snapToGrid w:val="0"/>
          <w:color w:val="000000"/>
          <w:szCs w:val="21"/>
        </w:rPr>
        <w:t>“。</w:t>
      </w:r>
    </w:p>
    <w:p w14:paraId="569BE562" w14:textId="68F6FA60" w:rsidR="00906C92" w:rsidRPr="00011888" w:rsidRDefault="00906C92" w:rsidP="00906C92">
      <w:pPr>
        <w:adjustRightInd w:val="0"/>
        <w:snapToGrid w:val="0"/>
        <w:spacing w:line="406" w:lineRule="exact"/>
        <w:ind w:firstLineChars="200" w:firstLine="420"/>
        <w:rPr>
          <w:rFonts w:ascii="Times New Roman" w:eastAsia="方正仿宋_GBK" w:hAnsi="Times New Roman" w:cs="Times New Roman"/>
          <w:snapToGrid w:val="0"/>
          <w:color w:val="000000"/>
          <w:sz w:val="28"/>
          <w:szCs w:val="28"/>
        </w:rPr>
      </w:pPr>
      <w:r>
        <w:rPr>
          <w:rFonts w:ascii="Times New Roman" w:eastAsia="方正仿宋_GBK" w:hAnsi="Times New Roman" w:cs="Times New Roman" w:hint="eastAsia"/>
          <w:snapToGrid w:val="0"/>
          <w:color w:val="000000"/>
          <w:szCs w:val="21"/>
        </w:rPr>
        <w:t>第一候选人唐绍清与第</w:t>
      </w:r>
      <w:r w:rsidR="00B5746A">
        <w:rPr>
          <w:rFonts w:ascii="Times New Roman" w:eastAsia="方正仿宋_GBK" w:hAnsi="Times New Roman" w:cs="Times New Roman" w:hint="eastAsia"/>
          <w:snapToGrid w:val="0"/>
          <w:color w:val="000000"/>
          <w:szCs w:val="21"/>
        </w:rPr>
        <w:t>七</w:t>
      </w:r>
      <w:r>
        <w:rPr>
          <w:rFonts w:ascii="Times New Roman" w:eastAsia="方正仿宋_GBK" w:hAnsi="Times New Roman" w:cs="Times New Roman" w:hint="eastAsia"/>
          <w:snapToGrid w:val="0"/>
          <w:color w:val="000000"/>
          <w:szCs w:val="21"/>
        </w:rPr>
        <w:t>候选人刘付永清</w:t>
      </w:r>
      <w:r>
        <w:rPr>
          <w:rFonts w:ascii="Times New Roman" w:eastAsia="方正仿宋_GBK" w:hAnsi="Times New Roman" w:cs="Times New Roman" w:hint="eastAsia"/>
          <w:snapToGrid w:val="0"/>
          <w:szCs w:val="21"/>
        </w:rPr>
        <w:t>完成国家自然科学基金项目“</w:t>
      </w:r>
      <w:r>
        <w:rPr>
          <w:rFonts w:ascii="Times New Roman" w:eastAsia="方正仿宋_GBK" w:hAnsi="Times New Roman" w:cs="Times New Roman" w:hint="eastAsia"/>
          <w:snapToGrid w:val="0"/>
          <w:color w:val="000000"/>
          <w:szCs w:val="21"/>
        </w:rPr>
        <w:t>淡黄金花茶复合群和薄叶金花茶复合群的遗传结构和谱系地理学研究（</w:t>
      </w:r>
      <w:r w:rsidRPr="004F16F2">
        <w:rPr>
          <w:rFonts w:ascii="Times New Roman" w:eastAsia="方正仿宋_GBK" w:hAnsi="Times New Roman" w:cs="Times New Roman"/>
          <w:snapToGrid w:val="0"/>
          <w:color w:val="000000"/>
          <w:szCs w:val="21"/>
        </w:rPr>
        <w:t>31260053</w:t>
      </w:r>
      <w:r>
        <w:rPr>
          <w:rFonts w:ascii="Times New Roman" w:eastAsia="方正仿宋_GBK" w:hAnsi="Times New Roman" w:cs="Times New Roman" w:hint="eastAsia"/>
          <w:snapToGrid w:val="0"/>
          <w:color w:val="000000"/>
          <w:szCs w:val="21"/>
        </w:rPr>
        <w:t>）</w:t>
      </w:r>
      <w:r>
        <w:rPr>
          <w:rFonts w:ascii="Times New Roman" w:eastAsia="方正仿宋_GBK" w:hAnsi="Times New Roman" w:cs="Times New Roman" w:hint="eastAsia"/>
          <w:snapToGrid w:val="0"/>
          <w:szCs w:val="21"/>
        </w:rPr>
        <w:t>“，</w:t>
      </w:r>
      <w:r w:rsidR="00C2312C">
        <w:rPr>
          <w:rFonts w:ascii="Times New Roman" w:eastAsia="方正仿宋_GBK" w:hAnsi="Times New Roman" w:cs="Times New Roman" w:hint="eastAsia"/>
          <w:snapToGrid w:val="0"/>
          <w:szCs w:val="21"/>
        </w:rPr>
        <w:t>合作</w:t>
      </w:r>
      <w:r>
        <w:rPr>
          <w:rFonts w:ascii="Times New Roman" w:eastAsia="方正仿宋_GBK" w:hAnsi="Times New Roman" w:cs="Times New Roman" w:hint="eastAsia"/>
          <w:snapToGrid w:val="0"/>
          <w:szCs w:val="21"/>
        </w:rPr>
        <w:t>发表论文</w:t>
      </w:r>
      <w:r w:rsidRPr="0093607B">
        <w:rPr>
          <w:rFonts w:ascii="Times New Roman" w:eastAsia="方正仿宋_GBK" w:hAnsi="Times New Roman" w:cs="Times New Roman"/>
          <w:snapToGrid w:val="0"/>
          <w:color w:val="000000"/>
          <w:szCs w:val="21"/>
        </w:rPr>
        <w:t xml:space="preserve">Using phylogenomics to untangle the taxonomic incongruence of yellow‐flowered </w:t>
      </w:r>
      <w:r w:rsidRPr="008249DB">
        <w:rPr>
          <w:rFonts w:ascii="Times New Roman" w:eastAsia="方正仿宋_GBK" w:hAnsi="Times New Roman" w:cs="Times New Roman"/>
          <w:i/>
          <w:iCs/>
          <w:snapToGrid w:val="0"/>
          <w:color w:val="000000"/>
          <w:szCs w:val="21"/>
        </w:rPr>
        <w:t>Camellia</w:t>
      </w:r>
      <w:r w:rsidRPr="0093607B">
        <w:rPr>
          <w:rFonts w:ascii="Times New Roman" w:eastAsia="方正仿宋_GBK" w:hAnsi="Times New Roman" w:cs="Times New Roman"/>
          <w:snapToGrid w:val="0"/>
          <w:color w:val="000000"/>
          <w:szCs w:val="21"/>
        </w:rPr>
        <w:t xml:space="preserve"> species (Theaceae) in China. </w:t>
      </w:r>
      <w:r w:rsidRPr="0093607B">
        <w:rPr>
          <w:rFonts w:ascii="Times New Roman" w:eastAsia="方正仿宋_GBK" w:hAnsi="Times New Roman" w:cs="Times New Roman"/>
          <w:i/>
          <w:iCs/>
          <w:snapToGrid w:val="0"/>
          <w:color w:val="000000"/>
          <w:szCs w:val="21"/>
        </w:rPr>
        <w:t>Journal of Systematics and Evolution</w:t>
      </w:r>
      <w:r w:rsidRPr="0093607B">
        <w:rPr>
          <w:rFonts w:ascii="Times New Roman" w:eastAsia="方正仿宋_GBK" w:hAnsi="Times New Roman" w:cs="Times New Roman"/>
          <w:snapToGrid w:val="0"/>
          <w:color w:val="000000"/>
          <w:szCs w:val="21"/>
        </w:rPr>
        <w:t xml:space="preserve">, </w:t>
      </w:r>
      <w:r>
        <w:rPr>
          <w:rFonts w:ascii="Times New Roman" w:eastAsia="方正仿宋_GBK" w:hAnsi="Times New Roman" w:cs="Times New Roman" w:hint="eastAsia"/>
          <w:snapToGrid w:val="0"/>
          <w:color w:val="000000"/>
          <w:szCs w:val="21"/>
        </w:rPr>
        <w:t xml:space="preserve">2023, </w:t>
      </w:r>
      <w:r w:rsidRPr="0093607B">
        <w:rPr>
          <w:rFonts w:ascii="Times New Roman" w:eastAsia="方正仿宋_GBK" w:hAnsi="Times New Roman" w:cs="Times New Roman"/>
          <w:snapToGrid w:val="0"/>
          <w:color w:val="000000"/>
          <w:szCs w:val="21"/>
        </w:rPr>
        <w:t>61(5),</w:t>
      </w:r>
      <w:r>
        <w:rPr>
          <w:rFonts w:ascii="Times New Roman" w:eastAsia="方正仿宋_GBK" w:hAnsi="Times New Roman" w:cs="Times New Roman" w:hint="eastAsia"/>
          <w:snapToGrid w:val="0"/>
          <w:color w:val="000000"/>
          <w:szCs w:val="21"/>
        </w:rPr>
        <w:t xml:space="preserve"> </w:t>
      </w:r>
      <w:r w:rsidRPr="0093607B">
        <w:rPr>
          <w:rFonts w:ascii="Times New Roman" w:eastAsia="方正仿宋_GBK" w:hAnsi="Times New Roman" w:cs="Times New Roman"/>
          <w:snapToGrid w:val="0"/>
          <w:color w:val="000000"/>
          <w:szCs w:val="21"/>
        </w:rPr>
        <w:t>748-763</w:t>
      </w:r>
      <w:r>
        <w:rPr>
          <w:rFonts w:ascii="Times New Roman" w:eastAsia="方正仿宋_GBK" w:hAnsi="Times New Roman" w:cs="Times New Roman" w:hint="eastAsia"/>
          <w:snapToGrid w:val="0"/>
          <w:color w:val="000000"/>
          <w:szCs w:val="21"/>
        </w:rPr>
        <w:t>”。</w:t>
      </w:r>
    </w:p>
    <w:p w14:paraId="28AEEFC6" w14:textId="77777777" w:rsidR="00BA0541" w:rsidRDefault="00BA0541">
      <w:pPr>
        <w:autoSpaceDE w:val="0"/>
        <w:autoSpaceDN w:val="0"/>
        <w:adjustRightInd w:val="0"/>
        <w:snapToGrid w:val="0"/>
        <w:spacing w:beforeLines="50" w:before="156" w:line="312" w:lineRule="auto"/>
        <w:ind w:firstLineChars="200" w:firstLine="480"/>
        <w:rPr>
          <w:rFonts w:ascii="宋体" w:eastAsia="宋体" w:hAnsi="宋体" w:cs="宋体"/>
          <w:sz w:val="24"/>
        </w:rPr>
      </w:pPr>
    </w:p>
    <w:p w14:paraId="0A50A974" w14:textId="77777777" w:rsidR="00BA0541" w:rsidRDefault="00BA0541">
      <w:pPr>
        <w:autoSpaceDE w:val="0"/>
        <w:autoSpaceDN w:val="0"/>
        <w:adjustRightInd w:val="0"/>
        <w:snapToGrid w:val="0"/>
        <w:spacing w:beforeLines="50" w:before="156" w:line="312" w:lineRule="auto"/>
        <w:ind w:firstLineChars="200" w:firstLine="480"/>
        <w:rPr>
          <w:rFonts w:eastAsia="仿宋"/>
          <w:kern w:val="0"/>
          <w:sz w:val="24"/>
        </w:rPr>
      </w:pPr>
    </w:p>
    <w:p w14:paraId="41A0C5CD" w14:textId="77777777" w:rsidR="00BA0541" w:rsidRDefault="00BA0541">
      <w:pPr>
        <w:autoSpaceDE w:val="0"/>
        <w:autoSpaceDN w:val="0"/>
        <w:adjustRightInd w:val="0"/>
        <w:snapToGrid w:val="0"/>
        <w:spacing w:beforeLines="50" w:before="156" w:line="312" w:lineRule="auto"/>
        <w:ind w:firstLineChars="200" w:firstLine="480"/>
        <w:rPr>
          <w:rFonts w:eastAsia="仿宋"/>
          <w:kern w:val="0"/>
          <w:sz w:val="24"/>
        </w:rPr>
      </w:pPr>
    </w:p>
    <w:p w14:paraId="78ED38DC" w14:textId="77777777" w:rsidR="00BA0541" w:rsidRDefault="00BA0541"/>
    <w:p w14:paraId="6114059D" w14:textId="77777777" w:rsidR="00BA0541" w:rsidRDefault="00BA0541"/>
    <w:p w14:paraId="123E8B3D" w14:textId="77777777" w:rsidR="00BA0541" w:rsidRDefault="00BA0541"/>
    <w:p w14:paraId="5D8658E4" w14:textId="77777777" w:rsidR="00BA0541" w:rsidRDefault="00BA0541"/>
    <w:p w14:paraId="2238BAE5" w14:textId="77777777" w:rsidR="00BA0541" w:rsidRDefault="00BA0541"/>
    <w:p w14:paraId="1B319157" w14:textId="77777777" w:rsidR="00BA0541" w:rsidRDefault="00BA0541"/>
    <w:p w14:paraId="089B9823" w14:textId="77777777" w:rsidR="00BA0541" w:rsidRDefault="00BA0541"/>
    <w:p w14:paraId="3C26D05D" w14:textId="77777777" w:rsidR="00BA0541" w:rsidRDefault="00BA0541"/>
    <w:p w14:paraId="49989914" w14:textId="77777777" w:rsidR="00BA0541" w:rsidRDefault="00BA0541"/>
    <w:p w14:paraId="595B3E6C" w14:textId="77777777" w:rsidR="00BA0541" w:rsidRDefault="00BA0541"/>
    <w:p w14:paraId="5685A037" w14:textId="77777777" w:rsidR="00BA0541" w:rsidRDefault="00BA0541"/>
    <w:p w14:paraId="4471A754" w14:textId="77777777" w:rsidR="00BA0541" w:rsidRDefault="00BA0541"/>
    <w:p w14:paraId="1632C4D6" w14:textId="77777777" w:rsidR="00BA0541" w:rsidRDefault="00BA0541"/>
    <w:p w14:paraId="69A7E7F6" w14:textId="77777777" w:rsidR="00BA0541" w:rsidRDefault="00BA0541"/>
    <w:p w14:paraId="7927DEE6" w14:textId="77777777" w:rsidR="00BA0541" w:rsidRDefault="00BA0541"/>
    <w:p w14:paraId="4FA2AE44" w14:textId="77777777" w:rsidR="00BA0541" w:rsidRDefault="00BA0541"/>
    <w:p w14:paraId="2D0DEFE9" w14:textId="77777777" w:rsidR="00BA0541" w:rsidRDefault="00BA0541"/>
    <w:p w14:paraId="290A728F" w14:textId="77777777" w:rsidR="00BA0541" w:rsidRDefault="00BA0541"/>
    <w:p w14:paraId="323D6FC1" w14:textId="77777777" w:rsidR="00BA0541" w:rsidRDefault="00BA0541"/>
    <w:p w14:paraId="776DB616" w14:textId="77777777" w:rsidR="00BA0541" w:rsidRDefault="00BA0541"/>
    <w:p w14:paraId="2002BDC4" w14:textId="77777777" w:rsidR="00BA0541" w:rsidRDefault="00BA0541"/>
    <w:p w14:paraId="77A830A2" w14:textId="77777777" w:rsidR="00BA0541" w:rsidRDefault="00BA0541"/>
    <w:p w14:paraId="2936E282" w14:textId="77777777" w:rsidR="00BA0541" w:rsidRDefault="00BA0541"/>
    <w:p w14:paraId="6D8F54C8" w14:textId="77777777" w:rsidR="00BA0541" w:rsidRDefault="00BA0541"/>
    <w:p w14:paraId="7709674F" w14:textId="77777777" w:rsidR="00BA0541" w:rsidRDefault="00BA0541">
      <w:pPr>
        <w:spacing w:line="360" w:lineRule="auto"/>
        <w:jc w:val="center"/>
        <w:rPr>
          <w:rFonts w:ascii="宋体" w:eastAsia="宋体" w:hAnsi="宋体" w:cs="宋体"/>
          <w:b/>
          <w:bCs/>
          <w:sz w:val="30"/>
          <w:szCs w:val="30"/>
        </w:rPr>
      </w:pPr>
    </w:p>
    <w:p w14:paraId="56D51B35" w14:textId="77777777" w:rsidR="00BA0541" w:rsidRDefault="00BA0541">
      <w:pPr>
        <w:spacing w:line="360" w:lineRule="auto"/>
        <w:jc w:val="center"/>
        <w:rPr>
          <w:rFonts w:ascii="宋体" w:eastAsia="宋体" w:hAnsi="宋体" w:cs="宋体"/>
          <w:b/>
          <w:bCs/>
          <w:sz w:val="30"/>
          <w:szCs w:val="30"/>
        </w:rPr>
      </w:pPr>
    </w:p>
    <w:sectPr w:rsidR="00BA054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B7271" w14:textId="77777777" w:rsidR="00762908" w:rsidRDefault="00762908" w:rsidP="00F31755">
      <w:r>
        <w:separator/>
      </w:r>
    </w:p>
  </w:endnote>
  <w:endnote w:type="continuationSeparator" w:id="0">
    <w:p w14:paraId="49F067D9" w14:textId="77777777" w:rsidR="00762908" w:rsidRDefault="00762908" w:rsidP="00F31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微软雅黑"/>
    <w:charset w:val="86"/>
    <w:family w:val="script"/>
    <w:pitch w:val="default"/>
    <w:sig w:usb0="00000000" w:usb1="00000000" w:usb2="00000000" w:usb3="00000000" w:csb0="00040000" w:csb1="00000000"/>
  </w:font>
  <w:font w:name="方正仿宋_GBK">
    <w:altName w:val="Microsoft YaHei UI"/>
    <w:charset w:val="86"/>
    <w:family w:val="script"/>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CB149" w14:textId="77777777" w:rsidR="00762908" w:rsidRDefault="00762908" w:rsidP="00F31755">
      <w:r>
        <w:separator/>
      </w:r>
    </w:p>
  </w:footnote>
  <w:footnote w:type="continuationSeparator" w:id="0">
    <w:p w14:paraId="112ECA96" w14:textId="77777777" w:rsidR="00762908" w:rsidRDefault="00762908" w:rsidP="00F317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85FFD2"/>
    <w:multiLevelType w:val="singleLevel"/>
    <w:tmpl w:val="8885FFD2"/>
    <w:lvl w:ilvl="0">
      <w:start w:val="1"/>
      <w:numFmt w:val="chineseCounting"/>
      <w:suff w:val="nothing"/>
      <w:lvlText w:val="%1、"/>
      <w:lvlJc w:val="left"/>
      <w:rPr>
        <w:rFonts w:hint="eastAsia"/>
      </w:rPr>
    </w:lvl>
  </w:abstractNum>
  <w:num w:numId="1" w16cid:durableId="1273588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mI0Yjg1YmE0ZDNhMzU4NGQ2ZWZlN2Q4MTI2NTI3ZWMifQ=="/>
  </w:docVars>
  <w:rsids>
    <w:rsidRoot w:val="4DD264DD"/>
    <w:rsid w:val="00017007"/>
    <w:rsid w:val="00072646"/>
    <w:rsid w:val="000B0495"/>
    <w:rsid w:val="000D4C82"/>
    <w:rsid w:val="001F4BFF"/>
    <w:rsid w:val="00203B75"/>
    <w:rsid w:val="002138C3"/>
    <w:rsid w:val="002651A4"/>
    <w:rsid w:val="003504A1"/>
    <w:rsid w:val="0048684B"/>
    <w:rsid w:val="004D782C"/>
    <w:rsid w:val="0050645D"/>
    <w:rsid w:val="00535673"/>
    <w:rsid w:val="00547539"/>
    <w:rsid w:val="00550E14"/>
    <w:rsid w:val="005B2E1A"/>
    <w:rsid w:val="005C27AC"/>
    <w:rsid w:val="00600EE9"/>
    <w:rsid w:val="00600F36"/>
    <w:rsid w:val="00643836"/>
    <w:rsid w:val="006940A6"/>
    <w:rsid w:val="006B1E42"/>
    <w:rsid w:val="006D6552"/>
    <w:rsid w:val="006E543C"/>
    <w:rsid w:val="007219A9"/>
    <w:rsid w:val="00731350"/>
    <w:rsid w:val="00762908"/>
    <w:rsid w:val="008A6C84"/>
    <w:rsid w:val="00906C92"/>
    <w:rsid w:val="00934477"/>
    <w:rsid w:val="009833E3"/>
    <w:rsid w:val="009C6C7D"/>
    <w:rsid w:val="009F4A1B"/>
    <w:rsid w:val="009F730E"/>
    <w:rsid w:val="009F7DF4"/>
    <w:rsid w:val="00A45067"/>
    <w:rsid w:val="00A97419"/>
    <w:rsid w:val="00B071AF"/>
    <w:rsid w:val="00B110CF"/>
    <w:rsid w:val="00B54D05"/>
    <w:rsid w:val="00B5746A"/>
    <w:rsid w:val="00BA0541"/>
    <w:rsid w:val="00BF0715"/>
    <w:rsid w:val="00C2134A"/>
    <w:rsid w:val="00C2312C"/>
    <w:rsid w:val="00C507C3"/>
    <w:rsid w:val="00C90794"/>
    <w:rsid w:val="00D201B9"/>
    <w:rsid w:val="00D5619B"/>
    <w:rsid w:val="00D75BC1"/>
    <w:rsid w:val="00E10B70"/>
    <w:rsid w:val="00E73077"/>
    <w:rsid w:val="00F11F93"/>
    <w:rsid w:val="00F259A1"/>
    <w:rsid w:val="00F31755"/>
    <w:rsid w:val="00F41B51"/>
    <w:rsid w:val="00FA5176"/>
    <w:rsid w:val="00FD197E"/>
    <w:rsid w:val="034A492C"/>
    <w:rsid w:val="04AC3F9B"/>
    <w:rsid w:val="063A1D84"/>
    <w:rsid w:val="07DC7F5D"/>
    <w:rsid w:val="08A136D0"/>
    <w:rsid w:val="0D077DD0"/>
    <w:rsid w:val="0D300D24"/>
    <w:rsid w:val="0E5011DB"/>
    <w:rsid w:val="118F73BD"/>
    <w:rsid w:val="12E106A8"/>
    <w:rsid w:val="14D44B46"/>
    <w:rsid w:val="17B55412"/>
    <w:rsid w:val="1846583E"/>
    <w:rsid w:val="184C3B0E"/>
    <w:rsid w:val="1AAF4592"/>
    <w:rsid w:val="1B5B0D00"/>
    <w:rsid w:val="1E2945F3"/>
    <w:rsid w:val="1FCE5B03"/>
    <w:rsid w:val="200336C9"/>
    <w:rsid w:val="21CF7850"/>
    <w:rsid w:val="21D47CFA"/>
    <w:rsid w:val="262A1823"/>
    <w:rsid w:val="2AFD403A"/>
    <w:rsid w:val="2BEA5201"/>
    <w:rsid w:val="2E937BAF"/>
    <w:rsid w:val="354F7A5C"/>
    <w:rsid w:val="37E82428"/>
    <w:rsid w:val="3D5C7B44"/>
    <w:rsid w:val="3F7A24B6"/>
    <w:rsid w:val="40200920"/>
    <w:rsid w:val="44CE0CDE"/>
    <w:rsid w:val="49C2364F"/>
    <w:rsid w:val="4B606CA4"/>
    <w:rsid w:val="4DD264DD"/>
    <w:rsid w:val="543B201B"/>
    <w:rsid w:val="54946CD8"/>
    <w:rsid w:val="54E91255"/>
    <w:rsid w:val="54ED2391"/>
    <w:rsid w:val="555F7705"/>
    <w:rsid w:val="56877A75"/>
    <w:rsid w:val="57D04A0C"/>
    <w:rsid w:val="5AD7476A"/>
    <w:rsid w:val="5BFC7C93"/>
    <w:rsid w:val="5DB84FF3"/>
    <w:rsid w:val="5FEC2DAE"/>
    <w:rsid w:val="60A05A85"/>
    <w:rsid w:val="62F433AC"/>
    <w:rsid w:val="62FA7A7A"/>
    <w:rsid w:val="64293540"/>
    <w:rsid w:val="6492182D"/>
    <w:rsid w:val="693826BE"/>
    <w:rsid w:val="6D535020"/>
    <w:rsid w:val="6FD721E7"/>
    <w:rsid w:val="73071C95"/>
    <w:rsid w:val="763703FC"/>
    <w:rsid w:val="76980E27"/>
    <w:rsid w:val="7A6B4D41"/>
    <w:rsid w:val="7D283C84"/>
    <w:rsid w:val="7FCA03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9A8CFA"/>
  <w15:docId w15:val="{84227051-FD4D-4215-B470-6611F41DA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Default"/>
    <w:autoRedefine/>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styleId="a3">
    <w:name w:val="Plain Text"/>
    <w:basedOn w:val="a"/>
    <w:qFormat/>
    <w:rPr>
      <w:rFonts w:ascii="宋体" w:eastAsia="宋体" w:hAnsi="Courier New"/>
      <w:szCs w:val="21"/>
    </w:rPr>
  </w:style>
  <w:style w:type="paragraph" w:styleId="a4">
    <w:name w:val="Title"/>
    <w:basedOn w:val="a"/>
    <w:next w:val="a"/>
    <w:qFormat/>
    <w:pPr>
      <w:spacing w:before="240" w:after="60"/>
      <w:jc w:val="center"/>
      <w:outlineLvl w:val="0"/>
    </w:pPr>
    <w:rPr>
      <w:rFonts w:ascii="Cambria" w:eastAsia="宋体" w:hAnsi="Cambria" w:cs="Times New Roman"/>
      <w:b/>
      <w:bCs/>
      <w:szCs w:val="32"/>
    </w:rPr>
  </w:style>
  <w:style w:type="character" w:customStyle="1" w:styleId="17">
    <w:name w:val="17"/>
    <w:basedOn w:val="a0"/>
    <w:autoRedefine/>
    <w:qFormat/>
    <w:rPr>
      <w:rFonts w:ascii="仿宋_GB2312" w:eastAsia="仿宋_GB2312" w:hint="eastAsia"/>
      <w:b/>
      <w:bCs/>
      <w:kern w:val="44"/>
      <w:sz w:val="44"/>
      <w:szCs w:val="44"/>
    </w:rPr>
  </w:style>
  <w:style w:type="paragraph" w:styleId="a5">
    <w:name w:val="header"/>
    <w:basedOn w:val="a"/>
    <w:link w:val="a6"/>
    <w:rsid w:val="00F31755"/>
    <w:pPr>
      <w:tabs>
        <w:tab w:val="center" w:pos="4153"/>
        <w:tab w:val="right" w:pos="8306"/>
      </w:tabs>
      <w:snapToGrid w:val="0"/>
      <w:jc w:val="center"/>
    </w:pPr>
    <w:rPr>
      <w:sz w:val="18"/>
      <w:szCs w:val="18"/>
    </w:rPr>
  </w:style>
  <w:style w:type="character" w:customStyle="1" w:styleId="a6">
    <w:name w:val="页眉 字符"/>
    <w:basedOn w:val="a0"/>
    <w:link w:val="a5"/>
    <w:rsid w:val="00F31755"/>
    <w:rPr>
      <w:rFonts w:asciiTheme="minorHAnsi" w:eastAsiaTheme="minorEastAsia" w:hAnsiTheme="minorHAnsi" w:cstheme="minorBidi"/>
      <w:kern w:val="2"/>
      <w:sz w:val="18"/>
      <w:szCs w:val="18"/>
    </w:rPr>
  </w:style>
  <w:style w:type="paragraph" w:styleId="a7">
    <w:name w:val="footer"/>
    <w:basedOn w:val="a"/>
    <w:link w:val="a8"/>
    <w:rsid w:val="00F31755"/>
    <w:pPr>
      <w:tabs>
        <w:tab w:val="center" w:pos="4153"/>
        <w:tab w:val="right" w:pos="8306"/>
      </w:tabs>
      <w:snapToGrid w:val="0"/>
      <w:jc w:val="left"/>
    </w:pPr>
    <w:rPr>
      <w:sz w:val="18"/>
      <w:szCs w:val="18"/>
    </w:rPr>
  </w:style>
  <w:style w:type="character" w:customStyle="1" w:styleId="a8">
    <w:name w:val="页脚 字符"/>
    <w:basedOn w:val="a0"/>
    <w:link w:val="a7"/>
    <w:rsid w:val="00F31755"/>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Template>
  <TotalTime>858</TotalTime>
  <Pages>8</Pages>
  <Words>708</Words>
  <Characters>4038</Characters>
  <Application>Microsoft Office Word</Application>
  <DocSecurity>0</DocSecurity>
  <Lines>33</Lines>
  <Paragraphs>9</Paragraphs>
  <ScaleCrop>false</ScaleCrop>
  <Company/>
  <LinksUpToDate>false</LinksUpToDate>
  <CharactersWithSpaces>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amd</dc:creator>
  <cp:lastModifiedBy>sujuan wei</cp:lastModifiedBy>
  <cp:revision>36</cp:revision>
  <dcterms:created xsi:type="dcterms:W3CDTF">2018-04-27T02:51:00Z</dcterms:created>
  <dcterms:modified xsi:type="dcterms:W3CDTF">2025-08-18T04:20:00Z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3478A0F6735E49BABFA3B685CED2ACC7_12</vt:lpwstr>
  </property>
  <property fmtid="{D5CDD505-2E9C-101B-9397-08002B2CF9AE}" pid="4" name="KSOTemplateDocerSaveRecord">
    <vt:lpwstr>eyJoZGlkIjoiMmI0Yjg1YmE0ZDNhMzU4NGQ2ZWZlN2Q4MTI2NTI3ZWMiLCJ1c2VySWQiOiIzNjI5MDMwMzkifQ==</vt:lpwstr>
  </property>
</Properties>
</file>